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5173DB" w:rsidRDefault="005173DB" w:rsidP="00C24D06">
      <w:pPr>
        <w:jc w:val="both"/>
        <w:rPr>
          <w:rFonts w:ascii="Times New Roman" w:hAnsi="Times New Roman"/>
          <w:sz w:val="24"/>
          <w:lang w:val="de-DE"/>
        </w:rPr>
      </w:pPr>
    </w:p>
    <w:p w:rsidR="005173DB" w:rsidRDefault="005173DB" w:rsidP="00C24D06">
      <w:pPr>
        <w:jc w:val="both"/>
        <w:rPr>
          <w:rFonts w:ascii="Times New Roman" w:hAnsi="Times New Roman"/>
          <w:sz w:val="24"/>
          <w:lang w:val="de-DE"/>
        </w:rPr>
      </w:pPr>
    </w:p>
    <w:p w:rsidR="006326BD" w:rsidRDefault="006326BD" w:rsidP="00B62138">
      <w:pPr>
        <w:rPr>
          <w:rFonts w:eastAsia="Arial" w:cs="Arial"/>
          <w:b/>
          <w:sz w:val="24"/>
          <w:lang w:val="de-DE"/>
        </w:rPr>
      </w:pPr>
    </w:p>
    <w:p w:rsidR="001F4CB7" w:rsidRPr="00732482" w:rsidRDefault="001F4CB7" w:rsidP="001F4CB7">
      <w:pPr>
        <w:suppressAutoHyphens/>
        <w:jc w:val="both"/>
        <w:rPr>
          <w:b/>
          <w:sz w:val="24"/>
          <w:lang w:val="de-DE" w:eastAsia="ar-SA"/>
        </w:rPr>
      </w:pPr>
      <w:r w:rsidRPr="00732482">
        <w:rPr>
          <w:b/>
          <w:sz w:val="24"/>
          <w:lang w:val="de-DE" w:eastAsia="ar-SA"/>
        </w:rPr>
        <w:t>PRESSEMITTEILUNG</w:t>
      </w:r>
    </w:p>
    <w:p w:rsidR="001F4CB7" w:rsidRPr="00732482" w:rsidRDefault="001F4CB7" w:rsidP="001F4CB7">
      <w:pPr>
        <w:suppressAutoHyphens/>
        <w:jc w:val="both"/>
        <w:rPr>
          <w:lang w:val="de-DE" w:eastAsia="ar-SA"/>
        </w:rPr>
      </w:pPr>
    </w:p>
    <w:p w:rsidR="001F4CB7" w:rsidRDefault="001F4CB7" w:rsidP="001F4CB7">
      <w:pPr>
        <w:suppressAutoHyphens/>
        <w:jc w:val="both"/>
        <w:rPr>
          <w:rFonts w:ascii="Times New Roman" w:hAnsi="Times New Roman"/>
          <w:sz w:val="48"/>
          <w:szCs w:val="48"/>
          <w:lang w:val="de-DE" w:eastAsia="ar-SA"/>
        </w:rPr>
      </w:pPr>
    </w:p>
    <w:p w:rsidR="00ED3564" w:rsidRPr="00C403AE" w:rsidRDefault="00ED3564" w:rsidP="00ED3564">
      <w:pPr>
        <w:suppressAutoHyphens/>
        <w:rPr>
          <w:rFonts w:ascii="Times New Roman" w:hAnsi="Times New Roman"/>
          <w:bCs/>
          <w:noProof/>
          <w:spacing w:val="-6"/>
          <w:sz w:val="48"/>
          <w:szCs w:val="48"/>
          <w:lang w:val="de-DE" w:eastAsia="ar-SA"/>
        </w:rPr>
      </w:pPr>
      <w:r w:rsidRPr="00C403AE">
        <w:rPr>
          <w:rFonts w:ascii="Times New Roman" w:eastAsia="Times New Roman" w:hAnsi="Times New Roman"/>
          <w:spacing w:val="-6"/>
          <w:sz w:val="48"/>
          <w:szCs w:val="48"/>
          <w:lang w:val="de-DE"/>
        </w:rPr>
        <w:t xml:space="preserve">Der neue Volvo EC60E </w:t>
      </w:r>
      <w:r>
        <w:rPr>
          <w:rFonts w:ascii="Times New Roman" w:eastAsia="Times New Roman" w:hAnsi="Times New Roman"/>
          <w:spacing w:val="-6"/>
          <w:sz w:val="48"/>
          <w:szCs w:val="48"/>
          <w:lang w:val="de-DE"/>
        </w:rPr>
        <w:t>– große Leistung, kompaktes Design</w:t>
      </w:r>
    </w:p>
    <w:p w:rsidR="00ED3564" w:rsidRPr="00C403AE" w:rsidRDefault="00ED3564" w:rsidP="00ED3564">
      <w:pPr>
        <w:autoSpaceDE w:val="0"/>
        <w:autoSpaceDN w:val="0"/>
        <w:adjustRightInd w:val="0"/>
        <w:spacing w:before="100"/>
        <w:rPr>
          <w:rFonts w:eastAsia="Times New Roman" w:cs="Arial"/>
          <w:b/>
          <w:bCs/>
          <w:sz w:val="22"/>
          <w:szCs w:val="22"/>
          <w:lang w:val="de-DE"/>
        </w:rPr>
      </w:pPr>
      <w:r>
        <w:rPr>
          <w:rFonts w:cs="Arial"/>
          <w:b/>
          <w:bCs/>
          <w:noProof/>
          <w:sz w:val="22"/>
          <w:lang w:val="de-DE" w:eastAsia="de-DE"/>
        </w:rPr>
        <w:drawing>
          <wp:anchor distT="0" distB="0" distL="114300" distR="114300" simplePos="0" relativeHeight="251659264" behindDoc="0" locked="0" layoutInCell="1" allowOverlap="1" wp14:anchorId="30DE2A5E" wp14:editId="560C1451">
            <wp:simplePos x="0" y="0"/>
            <wp:positionH relativeFrom="column">
              <wp:posOffset>-82221</wp:posOffset>
            </wp:positionH>
            <wp:positionV relativeFrom="paragraph">
              <wp:posOffset>244912</wp:posOffset>
            </wp:positionV>
            <wp:extent cx="2014855" cy="4359275"/>
            <wp:effectExtent l="0" t="0" r="4445" b="3175"/>
            <wp:wrapSquare wrapText="bothSides"/>
            <wp:docPr id="16" name="Picture 16" descr="CEX_EC60E_ST_V"/>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8678861" name="Picture 7" descr="CEX_EC60E_ST_V"/>
                    <pic:cNvPicPr>
                      <a:picLocks noChangeAspect="1" noChangeArrowheads="1"/>
                    </pic:cNvPicPr>
                  </pic:nvPicPr>
                  <pic:blipFill>
                    <a:blip r:embed="rId11">
                      <a:extLst>
                        <a:ext uri="{28A0092B-C50C-407E-A947-70E740481C1C}">
                          <a14:useLocalDpi xmlns:a14="http://schemas.microsoft.com/office/drawing/2010/main" val="0"/>
                        </a:ext>
                      </a:extLst>
                    </a:blip>
                    <a:srcRect t="-178"/>
                    <a:stretch>
                      <a:fillRect/>
                    </a:stretch>
                  </pic:blipFill>
                  <pic:spPr bwMode="auto">
                    <a:xfrm>
                      <a:off x="0" y="0"/>
                      <a:ext cx="2014855" cy="435927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ED3564" w:rsidRPr="00C403AE" w:rsidRDefault="00ED3564" w:rsidP="00ED3564">
      <w:pPr>
        <w:spacing w:line="276" w:lineRule="auto"/>
        <w:jc w:val="both"/>
        <w:rPr>
          <w:rFonts w:cs="Arial"/>
          <w:b/>
          <w:bCs/>
          <w:noProof/>
          <w:sz w:val="22"/>
          <w:lang w:val="de-DE" w:eastAsia="ar-SA"/>
        </w:rPr>
      </w:pPr>
      <w:r>
        <w:rPr>
          <w:rFonts w:eastAsia="Arial" w:cs="Arial"/>
          <w:b/>
          <w:sz w:val="22"/>
          <w:szCs w:val="22"/>
          <w:lang w:val="de-DE"/>
        </w:rPr>
        <w:t>D</w:t>
      </w:r>
      <w:r w:rsidRPr="00C403AE">
        <w:rPr>
          <w:rFonts w:eastAsia="Arial" w:cs="Arial"/>
          <w:b/>
          <w:sz w:val="22"/>
          <w:szCs w:val="22"/>
          <w:lang w:val="de-DE"/>
        </w:rPr>
        <w:t xml:space="preserve">er </w:t>
      </w:r>
      <w:r>
        <w:rPr>
          <w:rFonts w:eastAsia="Arial" w:cs="Arial"/>
          <w:b/>
          <w:sz w:val="22"/>
          <w:szCs w:val="22"/>
          <w:lang w:val="de-DE"/>
        </w:rPr>
        <w:t xml:space="preserve">ebenso </w:t>
      </w:r>
      <w:r w:rsidRPr="00C403AE">
        <w:rPr>
          <w:rFonts w:eastAsia="Arial" w:cs="Arial"/>
          <w:b/>
          <w:sz w:val="22"/>
          <w:szCs w:val="22"/>
          <w:lang w:val="de-DE"/>
        </w:rPr>
        <w:t xml:space="preserve">kraftvolle </w:t>
      </w:r>
      <w:r>
        <w:rPr>
          <w:rFonts w:eastAsia="Arial" w:cs="Arial"/>
          <w:b/>
          <w:sz w:val="22"/>
          <w:szCs w:val="22"/>
          <w:lang w:val="de-DE"/>
        </w:rPr>
        <w:t>wie</w:t>
      </w:r>
      <w:r w:rsidRPr="00C403AE">
        <w:rPr>
          <w:rFonts w:eastAsia="Arial" w:cs="Arial"/>
          <w:b/>
          <w:sz w:val="22"/>
          <w:szCs w:val="22"/>
          <w:lang w:val="de-DE"/>
        </w:rPr>
        <w:t xml:space="preserve"> produktive </w:t>
      </w:r>
      <w:r w:rsidR="00C33C03">
        <w:rPr>
          <w:rFonts w:eastAsia="Arial" w:cs="Arial"/>
          <w:b/>
          <w:sz w:val="22"/>
          <w:szCs w:val="22"/>
          <w:lang w:val="de-DE"/>
        </w:rPr>
        <w:t xml:space="preserve">neue </w:t>
      </w:r>
      <w:r>
        <w:rPr>
          <w:rFonts w:eastAsia="Arial" w:cs="Arial"/>
          <w:b/>
          <w:sz w:val="22"/>
          <w:szCs w:val="22"/>
          <w:lang w:val="de-DE"/>
        </w:rPr>
        <w:t>Kompakt</w:t>
      </w:r>
      <w:r w:rsidRPr="00C403AE">
        <w:rPr>
          <w:rFonts w:eastAsia="Arial" w:cs="Arial"/>
          <w:b/>
          <w:sz w:val="22"/>
          <w:szCs w:val="22"/>
          <w:lang w:val="de-DE"/>
        </w:rPr>
        <w:t>bagger EC60E</w:t>
      </w:r>
      <w:r w:rsidRPr="00A35180">
        <w:rPr>
          <w:rFonts w:cs="Arial"/>
          <w:b/>
          <w:bCs/>
          <w:noProof/>
          <w:sz w:val="22"/>
          <w:lang w:val="de-DE" w:eastAsia="en-GB"/>
        </w:rPr>
        <w:t xml:space="preserve"> </w:t>
      </w:r>
      <w:r w:rsidRPr="00C403AE">
        <w:rPr>
          <w:rFonts w:eastAsia="Arial" w:cs="Arial"/>
          <w:b/>
          <w:sz w:val="22"/>
          <w:szCs w:val="22"/>
          <w:lang w:val="de-DE"/>
        </w:rPr>
        <w:t>von Volvo Construction Equipment</w:t>
      </w:r>
      <w:r>
        <w:rPr>
          <w:rFonts w:eastAsia="Arial" w:cs="Arial"/>
          <w:b/>
          <w:sz w:val="22"/>
          <w:szCs w:val="22"/>
          <w:lang w:val="de-DE"/>
        </w:rPr>
        <w:t xml:space="preserve"> </w:t>
      </w:r>
      <w:r>
        <w:rPr>
          <w:rFonts w:cs="Arial"/>
          <w:b/>
          <w:bCs/>
          <w:noProof/>
          <w:sz w:val="22"/>
          <w:lang w:val="de-DE" w:eastAsia="en-GB"/>
        </w:rPr>
        <w:t xml:space="preserve">ersetzt den Vorgänger des Typs </w:t>
      </w:r>
      <w:r w:rsidRPr="00C403AE">
        <w:rPr>
          <w:rFonts w:eastAsia="Arial" w:cs="Arial"/>
          <w:b/>
          <w:sz w:val="22"/>
          <w:szCs w:val="22"/>
          <w:lang w:val="de-DE"/>
        </w:rPr>
        <w:t>EC55C</w:t>
      </w:r>
      <w:r>
        <w:rPr>
          <w:rFonts w:eastAsia="Arial" w:cs="Arial"/>
          <w:b/>
          <w:sz w:val="22"/>
          <w:szCs w:val="22"/>
          <w:lang w:val="de-DE"/>
        </w:rPr>
        <w:t>. Er überzeugt durch Leistung, Komfort, Effizienz und Vielseitigkeit.</w:t>
      </w:r>
    </w:p>
    <w:p w:rsidR="00ED3564" w:rsidRPr="00C403AE" w:rsidRDefault="00ED3564" w:rsidP="00ED3564">
      <w:pPr>
        <w:suppressAutoHyphens/>
        <w:rPr>
          <w:rFonts w:ascii="Times New Roman" w:eastAsia="MS Mincho" w:hAnsi="Times New Roman"/>
          <w:sz w:val="24"/>
          <w:lang w:val="de-DE" w:eastAsia="ja-JP"/>
        </w:rPr>
      </w:pPr>
    </w:p>
    <w:p w:rsidR="00ED3564" w:rsidRPr="00C403AE" w:rsidRDefault="00ED3564" w:rsidP="00ED3564">
      <w:pPr>
        <w:suppressAutoHyphens/>
        <w:rPr>
          <w:rFonts w:ascii="Times New Roman" w:eastAsia="MS Mincho" w:hAnsi="Times New Roman"/>
          <w:sz w:val="24"/>
          <w:lang w:val="de-DE" w:eastAsia="ja-JP"/>
        </w:rPr>
      </w:pPr>
      <w:r w:rsidRPr="00C403AE">
        <w:rPr>
          <w:rFonts w:ascii="Times New Roman" w:eastAsia="MS Mincho" w:hAnsi="Times New Roman"/>
          <w:sz w:val="24"/>
          <w:lang w:val="de-DE"/>
        </w:rPr>
        <w:t xml:space="preserve">Der neue </w:t>
      </w:r>
      <w:r w:rsidR="00C33C03">
        <w:rPr>
          <w:rFonts w:ascii="Times New Roman" w:eastAsia="MS Mincho" w:hAnsi="Times New Roman"/>
          <w:sz w:val="24"/>
          <w:lang w:val="de-DE"/>
        </w:rPr>
        <w:t>Kompakt</w:t>
      </w:r>
      <w:r w:rsidRPr="00C403AE">
        <w:rPr>
          <w:rFonts w:ascii="Times New Roman" w:eastAsia="MS Mincho" w:hAnsi="Times New Roman"/>
          <w:sz w:val="24"/>
          <w:lang w:val="de-DE"/>
        </w:rPr>
        <w:t xml:space="preserve">bagger EC60E von Volvo Construction Equipment (Volvo CE) </w:t>
      </w:r>
      <w:r>
        <w:rPr>
          <w:rFonts w:ascii="Times New Roman" w:eastAsia="MS Mincho" w:hAnsi="Times New Roman"/>
          <w:sz w:val="24"/>
          <w:lang w:val="de-DE"/>
        </w:rPr>
        <w:t xml:space="preserve">passt </w:t>
      </w:r>
      <w:r w:rsidRPr="00C403AE">
        <w:rPr>
          <w:rFonts w:ascii="Times New Roman" w:eastAsia="MS Mincho" w:hAnsi="Times New Roman"/>
          <w:sz w:val="24"/>
          <w:lang w:val="de-DE"/>
        </w:rPr>
        <w:t>sich</w:t>
      </w:r>
      <w:r>
        <w:rPr>
          <w:rFonts w:ascii="Times New Roman" w:eastAsia="MS Mincho" w:hAnsi="Times New Roman"/>
          <w:sz w:val="24"/>
          <w:lang w:val="de-DE"/>
        </w:rPr>
        <w:t xml:space="preserve"> den Gegebenheiten</w:t>
      </w:r>
      <w:r w:rsidRPr="00C403AE">
        <w:rPr>
          <w:rFonts w:ascii="Times New Roman" w:eastAsia="MS Mincho" w:hAnsi="Times New Roman"/>
          <w:sz w:val="24"/>
          <w:lang w:val="de-DE"/>
        </w:rPr>
        <w:t xml:space="preserve"> jeder Baustelle an</w:t>
      </w:r>
      <w:r>
        <w:rPr>
          <w:rFonts w:ascii="Times New Roman" w:eastAsia="MS Mincho" w:hAnsi="Times New Roman"/>
          <w:sz w:val="24"/>
          <w:lang w:val="de-DE"/>
        </w:rPr>
        <w:t xml:space="preserve"> –</w:t>
      </w:r>
      <w:r w:rsidRPr="00C403AE">
        <w:rPr>
          <w:rFonts w:ascii="Times New Roman" w:eastAsia="MS Mincho" w:hAnsi="Times New Roman"/>
          <w:sz w:val="24"/>
          <w:lang w:val="de-DE"/>
        </w:rPr>
        <w:t xml:space="preserve"> vo</w:t>
      </w:r>
      <w:r>
        <w:rPr>
          <w:rFonts w:ascii="Times New Roman" w:eastAsia="MS Mincho" w:hAnsi="Times New Roman"/>
          <w:sz w:val="24"/>
          <w:lang w:val="de-DE"/>
        </w:rPr>
        <w:t xml:space="preserve">n Einsätzen auf beengtem Raum </w:t>
      </w:r>
      <w:r w:rsidRPr="00C403AE">
        <w:rPr>
          <w:rFonts w:ascii="Times New Roman" w:eastAsia="MS Mincho" w:hAnsi="Times New Roman"/>
          <w:sz w:val="24"/>
          <w:lang w:val="de-DE"/>
        </w:rPr>
        <w:t>bis hin zu größeren Bauprojekten.</w:t>
      </w:r>
      <w:r w:rsidRPr="00C403AE">
        <w:rPr>
          <w:rFonts w:ascii="Times New Roman" w:eastAsia="MS Mincho" w:hAnsi="Times New Roman"/>
          <w:sz w:val="24"/>
          <w:lang w:val="de-DE" w:eastAsia="ja-JP"/>
        </w:rPr>
        <w:t xml:space="preserve"> </w:t>
      </w:r>
      <w:r>
        <w:rPr>
          <w:rFonts w:ascii="Times New Roman" w:eastAsia="MS Mincho" w:hAnsi="Times New Roman"/>
          <w:sz w:val="24"/>
          <w:lang w:val="de-DE"/>
        </w:rPr>
        <w:t xml:space="preserve">Der Nachfolger des EC55C </w:t>
      </w:r>
      <w:r w:rsidRPr="00C403AE">
        <w:rPr>
          <w:rFonts w:ascii="Times New Roman" w:eastAsia="MS Mincho" w:hAnsi="Times New Roman"/>
          <w:sz w:val="24"/>
          <w:lang w:val="de-DE"/>
        </w:rPr>
        <w:t>bietet eine verbesserte Traktion,</w:t>
      </w:r>
      <w:r>
        <w:rPr>
          <w:rFonts w:ascii="Times New Roman" w:eastAsia="MS Mincho" w:hAnsi="Times New Roman"/>
          <w:sz w:val="24"/>
          <w:lang w:val="de-DE"/>
        </w:rPr>
        <w:t xml:space="preserve"> eine </w:t>
      </w:r>
      <w:r w:rsidRPr="00C403AE">
        <w:rPr>
          <w:rFonts w:ascii="Times New Roman" w:eastAsia="MS Mincho" w:hAnsi="Times New Roman"/>
          <w:sz w:val="24"/>
          <w:lang w:val="de-DE"/>
        </w:rPr>
        <w:t xml:space="preserve">hervorragende Schwenkkraft </w:t>
      </w:r>
      <w:r>
        <w:rPr>
          <w:rFonts w:ascii="Times New Roman" w:eastAsia="MS Mincho" w:hAnsi="Times New Roman"/>
          <w:sz w:val="24"/>
          <w:lang w:val="de-DE"/>
        </w:rPr>
        <w:t xml:space="preserve">sowie </w:t>
      </w:r>
      <w:r w:rsidRPr="00C403AE">
        <w:rPr>
          <w:rFonts w:ascii="Times New Roman" w:eastAsia="MS Mincho" w:hAnsi="Times New Roman"/>
          <w:sz w:val="24"/>
          <w:lang w:val="de-DE"/>
        </w:rPr>
        <w:t>eine hohe Hubleistung</w:t>
      </w:r>
      <w:r>
        <w:rPr>
          <w:rFonts w:ascii="Times New Roman" w:eastAsia="MS Mincho" w:hAnsi="Times New Roman"/>
          <w:sz w:val="24"/>
          <w:lang w:val="de-DE"/>
        </w:rPr>
        <w:t xml:space="preserve"> und sorgt für zügiges Arbeiten mit exzellenten</w:t>
      </w:r>
      <w:r w:rsidRPr="00C403AE">
        <w:rPr>
          <w:rFonts w:ascii="Times New Roman" w:eastAsia="MS Mincho" w:hAnsi="Times New Roman"/>
          <w:sz w:val="24"/>
          <w:lang w:val="de-DE"/>
        </w:rPr>
        <w:t xml:space="preserve"> Ergebnissen.</w:t>
      </w:r>
      <w:r w:rsidRPr="00C403AE">
        <w:rPr>
          <w:rFonts w:ascii="Times New Roman" w:eastAsia="MS Mincho" w:hAnsi="Times New Roman"/>
          <w:sz w:val="24"/>
          <w:lang w:val="de-DE" w:eastAsia="ja-JP"/>
        </w:rPr>
        <w:t xml:space="preserve"> </w:t>
      </w:r>
      <w:r w:rsidRPr="00C403AE">
        <w:rPr>
          <w:rFonts w:ascii="Times New Roman" w:eastAsia="MS Mincho" w:hAnsi="Times New Roman"/>
          <w:sz w:val="24"/>
          <w:lang w:val="de-DE"/>
        </w:rPr>
        <w:t xml:space="preserve">Der vielseitige und kraftvolle EC60E </w:t>
      </w:r>
      <w:r>
        <w:rPr>
          <w:rFonts w:ascii="Times New Roman" w:eastAsia="MS Mincho" w:hAnsi="Times New Roman"/>
          <w:sz w:val="24"/>
          <w:lang w:val="de-DE"/>
        </w:rPr>
        <w:t>verfügt über</w:t>
      </w:r>
      <w:r w:rsidRPr="00C403AE">
        <w:rPr>
          <w:rFonts w:ascii="Times New Roman" w:eastAsia="MS Mincho" w:hAnsi="Times New Roman"/>
          <w:sz w:val="24"/>
          <w:lang w:val="de-DE"/>
        </w:rPr>
        <w:t xml:space="preserve"> kompakt</w:t>
      </w:r>
      <w:r>
        <w:rPr>
          <w:rFonts w:ascii="Times New Roman" w:eastAsia="MS Mincho" w:hAnsi="Times New Roman"/>
          <w:sz w:val="24"/>
          <w:lang w:val="de-DE"/>
        </w:rPr>
        <w:t>e Abmessungen. Ausgerüstet</w:t>
      </w:r>
      <w:r w:rsidRPr="00C403AE">
        <w:rPr>
          <w:rFonts w:ascii="Times New Roman" w:eastAsia="MS Mincho" w:hAnsi="Times New Roman"/>
          <w:sz w:val="24"/>
          <w:lang w:val="de-DE"/>
        </w:rPr>
        <w:t xml:space="preserve"> mit langem Arm und optional mit festem oder versetzbarem Ausleger, eignet </w:t>
      </w:r>
      <w:r>
        <w:rPr>
          <w:rFonts w:ascii="Times New Roman" w:eastAsia="MS Mincho" w:hAnsi="Times New Roman"/>
          <w:sz w:val="24"/>
          <w:lang w:val="de-DE"/>
        </w:rPr>
        <w:t xml:space="preserve">er sich </w:t>
      </w:r>
      <w:r w:rsidRPr="00C403AE">
        <w:rPr>
          <w:rFonts w:ascii="Times New Roman" w:eastAsia="MS Mincho" w:hAnsi="Times New Roman"/>
          <w:sz w:val="24"/>
          <w:lang w:val="de-DE"/>
        </w:rPr>
        <w:t xml:space="preserve">für eine </w:t>
      </w:r>
      <w:r>
        <w:rPr>
          <w:rFonts w:ascii="Times New Roman" w:eastAsia="MS Mincho" w:hAnsi="Times New Roman"/>
          <w:sz w:val="24"/>
          <w:lang w:val="de-DE"/>
        </w:rPr>
        <w:t>breite Palette</w:t>
      </w:r>
      <w:r w:rsidRPr="00C403AE">
        <w:rPr>
          <w:rFonts w:ascii="Times New Roman" w:eastAsia="MS Mincho" w:hAnsi="Times New Roman"/>
          <w:sz w:val="24"/>
          <w:lang w:val="de-DE"/>
        </w:rPr>
        <w:t xml:space="preserve"> von Anwendungen.</w:t>
      </w:r>
    </w:p>
    <w:p w:rsidR="00ED3564" w:rsidRPr="00C403AE" w:rsidRDefault="00ED3564" w:rsidP="00ED3564">
      <w:pPr>
        <w:suppressAutoHyphens/>
        <w:rPr>
          <w:rFonts w:ascii="Times New Roman" w:eastAsia="MS Mincho" w:hAnsi="Times New Roman"/>
          <w:sz w:val="24"/>
          <w:lang w:val="de-DE" w:eastAsia="ja-JP"/>
        </w:rPr>
      </w:pPr>
    </w:p>
    <w:p w:rsidR="00ED3564" w:rsidRPr="00C403AE" w:rsidRDefault="00ED3564" w:rsidP="00ED3564">
      <w:pPr>
        <w:suppressAutoHyphens/>
        <w:rPr>
          <w:rFonts w:cs="Arial"/>
          <w:b/>
          <w:bCs/>
          <w:noProof/>
          <w:sz w:val="22"/>
          <w:lang w:val="de-DE" w:eastAsia="ar-SA"/>
        </w:rPr>
      </w:pPr>
      <w:r w:rsidRPr="00C403AE">
        <w:rPr>
          <w:rFonts w:cs="Arial"/>
          <w:b/>
          <w:bCs/>
          <w:sz w:val="22"/>
          <w:lang w:val="de-DE"/>
        </w:rPr>
        <w:t>Kraft + Steuerung = leichteres, schnelleres Arbeiten</w:t>
      </w:r>
    </w:p>
    <w:p w:rsidR="00ED3564" w:rsidRPr="00C403AE" w:rsidRDefault="00ED3564" w:rsidP="00ED3564">
      <w:pPr>
        <w:suppressAutoHyphens/>
        <w:rPr>
          <w:rFonts w:ascii="Times New Roman" w:eastAsia="MS Mincho" w:hAnsi="Times New Roman"/>
          <w:sz w:val="24"/>
          <w:lang w:val="de-DE" w:eastAsia="ja-JP"/>
        </w:rPr>
      </w:pPr>
      <w:r w:rsidRPr="00C403AE">
        <w:rPr>
          <w:rFonts w:ascii="Times New Roman" w:eastAsia="MS Mincho" w:hAnsi="Times New Roman"/>
          <w:sz w:val="24"/>
          <w:lang w:val="de-DE"/>
        </w:rPr>
        <w:t>Zur Sicherstellung von optimaler Leistung, Schicht für Schicht, ist diese Maschine mit einem Volvo</w:t>
      </w:r>
      <w:r>
        <w:rPr>
          <w:rFonts w:ascii="Times New Roman" w:eastAsia="MS Mincho" w:hAnsi="Times New Roman"/>
          <w:sz w:val="24"/>
          <w:lang w:val="de-DE"/>
        </w:rPr>
        <w:t>-M</w:t>
      </w:r>
      <w:r w:rsidRPr="00C403AE">
        <w:rPr>
          <w:rFonts w:ascii="Times New Roman" w:eastAsia="MS Mincho" w:hAnsi="Times New Roman"/>
          <w:sz w:val="24"/>
          <w:lang w:val="de-DE"/>
        </w:rPr>
        <w:t xml:space="preserve">otor </w:t>
      </w:r>
      <w:r>
        <w:rPr>
          <w:rFonts w:ascii="Times New Roman" w:eastAsia="MS Mincho" w:hAnsi="Times New Roman"/>
          <w:sz w:val="24"/>
          <w:lang w:val="de-DE"/>
        </w:rPr>
        <w:t xml:space="preserve">gemäß </w:t>
      </w:r>
      <w:r w:rsidRPr="00C403AE">
        <w:rPr>
          <w:rFonts w:ascii="Times New Roman" w:eastAsia="MS Mincho" w:hAnsi="Times New Roman"/>
          <w:sz w:val="24"/>
          <w:lang w:val="de-DE"/>
        </w:rPr>
        <w:t>Stufe V/Tier 4 Final und mit anpassbarem Hydraulikfluss ausgestattet.</w:t>
      </w:r>
      <w:r w:rsidRPr="00C403AE">
        <w:rPr>
          <w:rFonts w:ascii="Times New Roman" w:eastAsia="MS Mincho" w:hAnsi="Times New Roman"/>
          <w:sz w:val="24"/>
          <w:lang w:val="de-DE" w:eastAsia="ja-JP"/>
        </w:rPr>
        <w:t xml:space="preserve"> </w:t>
      </w:r>
      <w:r w:rsidRPr="00C403AE">
        <w:rPr>
          <w:rFonts w:ascii="Times New Roman" w:eastAsia="MS Mincho" w:hAnsi="Times New Roman"/>
          <w:sz w:val="24"/>
          <w:lang w:val="de-DE"/>
        </w:rPr>
        <w:t xml:space="preserve">Das effiziente Kühlsystem </w:t>
      </w:r>
      <w:r>
        <w:rPr>
          <w:rFonts w:ascii="Times New Roman" w:eastAsia="MS Mincho" w:hAnsi="Times New Roman"/>
          <w:sz w:val="24"/>
          <w:lang w:val="de-DE"/>
        </w:rPr>
        <w:t xml:space="preserve">des 44,3 kW starken </w:t>
      </w:r>
      <w:r w:rsidR="007766BB">
        <w:rPr>
          <w:rFonts w:ascii="Times New Roman" w:eastAsia="MS Mincho" w:hAnsi="Times New Roman"/>
          <w:sz w:val="24"/>
          <w:lang w:val="de-DE"/>
        </w:rPr>
        <w:t>Motors</w:t>
      </w:r>
      <w:r>
        <w:rPr>
          <w:rFonts w:ascii="Times New Roman" w:eastAsia="MS Mincho" w:hAnsi="Times New Roman"/>
          <w:sz w:val="24"/>
          <w:lang w:val="de-DE"/>
        </w:rPr>
        <w:t xml:space="preserve"> schützt vor Überhitzung</w:t>
      </w:r>
      <w:r w:rsidRPr="00C403AE">
        <w:rPr>
          <w:rFonts w:ascii="Times New Roman" w:eastAsia="MS Mincho" w:hAnsi="Times New Roman"/>
          <w:sz w:val="24"/>
          <w:lang w:val="de-DE"/>
        </w:rPr>
        <w:t>.</w:t>
      </w:r>
    </w:p>
    <w:p w:rsidR="00ED3564" w:rsidRPr="00C403AE" w:rsidRDefault="00ED3564" w:rsidP="00ED3564">
      <w:pPr>
        <w:suppressAutoHyphens/>
        <w:rPr>
          <w:rFonts w:ascii="Times New Roman" w:eastAsia="MS Mincho" w:hAnsi="Times New Roman"/>
          <w:sz w:val="24"/>
          <w:lang w:val="de-DE" w:eastAsia="ja-JP"/>
        </w:rPr>
      </w:pPr>
    </w:p>
    <w:p w:rsidR="00ED3564" w:rsidRPr="00C403AE" w:rsidRDefault="00ED3564" w:rsidP="00ED3564">
      <w:pPr>
        <w:suppressAutoHyphens/>
        <w:rPr>
          <w:rFonts w:ascii="Times New Roman" w:eastAsia="MS Mincho" w:hAnsi="Times New Roman"/>
          <w:sz w:val="24"/>
          <w:lang w:val="de-DE" w:eastAsia="ja-JP"/>
        </w:rPr>
      </w:pPr>
      <w:r w:rsidRPr="00C403AE">
        <w:rPr>
          <w:rFonts w:ascii="Times New Roman" w:eastAsia="MS Mincho" w:hAnsi="Times New Roman"/>
          <w:sz w:val="24"/>
          <w:lang w:val="de-DE"/>
        </w:rPr>
        <w:t xml:space="preserve">Die schnell ansprechenden Bedienelemente des EC60E sorgen dafür, dass die Maschine </w:t>
      </w:r>
      <w:r>
        <w:rPr>
          <w:rFonts w:ascii="Times New Roman" w:eastAsia="MS Mincho" w:hAnsi="Times New Roman"/>
          <w:sz w:val="24"/>
          <w:lang w:val="de-DE"/>
        </w:rPr>
        <w:t>mit fließenden Bewegungen exakt</w:t>
      </w:r>
      <w:r w:rsidRPr="00C403AE">
        <w:rPr>
          <w:rFonts w:ascii="Times New Roman" w:eastAsia="MS Mincho" w:hAnsi="Times New Roman"/>
          <w:sz w:val="24"/>
          <w:lang w:val="de-DE"/>
        </w:rPr>
        <w:t xml:space="preserve"> das </w:t>
      </w:r>
      <w:r>
        <w:rPr>
          <w:rFonts w:ascii="Times New Roman" w:eastAsia="MS Mincho" w:hAnsi="Times New Roman"/>
          <w:sz w:val="24"/>
          <w:lang w:val="de-DE"/>
        </w:rPr>
        <w:t>ausführt</w:t>
      </w:r>
      <w:r w:rsidRPr="00C403AE">
        <w:rPr>
          <w:rFonts w:ascii="Times New Roman" w:eastAsia="MS Mincho" w:hAnsi="Times New Roman"/>
          <w:sz w:val="24"/>
          <w:lang w:val="de-DE"/>
        </w:rPr>
        <w:t xml:space="preserve">, was der </w:t>
      </w:r>
      <w:r w:rsidR="007766BB">
        <w:rPr>
          <w:rFonts w:ascii="Times New Roman" w:eastAsia="MS Mincho" w:hAnsi="Times New Roman"/>
          <w:sz w:val="24"/>
          <w:lang w:val="de-DE"/>
        </w:rPr>
        <w:t>Fahrer</w:t>
      </w:r>
      <w:r w:rsidRPr="00C403AE">
        <w:rPr>
          <w:rFonts w:ascii="Times New Roman" w:eastAsia="MS Mincho" w:hAnsi="Times New Roman"/>
          <w:sz w:val="24"/>
          <w:lang w:val="de-DE"/>
        </w:rPr>
        <w:t xml:space="preserve"> beabsichtigt</w:t>
      </w:r>
      <w:r>
        <w:rPr>
          <w:rFonts w:ascii="Times New Roman" w:eastAsia="MS Mincho" w:hAnsi="Times New Roman"/>
          <w:sz w:val="24"/>
          <w:lang w:val="de-DE"/>
        </w:rPr>
        <w:t>.</w:t>
      </w:r>
      <w:r w:rsidRPr="00C403AE">
        <w:rPr>
          <w:rFonts w:ascii="Times New Roman" w:eastAsia="MS Mincho" w:hAnsi="Times New Roman"/>
          <w:sz w:val="24"/>
          <w:lang w:val="de-DE" w:eastAsia="ja-JP"/>
        </w:rPr>
        <w:t xml:space="preserve"> </w:t>
      </w:r>
      <w:r w:rsidRPr="00C403AE">
        <w:rPr>
          <w:rFonts w:ascii="Times New Roman" w:eastAsia="Times New Roman" w:hAnsi="Times New Roman"/>
          <w:sz w:val="24"/>
          <w:lang w:val="de-DE"/>
        </w:rPr>
        <w:t xml:space="preserve">Der </w:t>
      </w:r>
      <w:r w:rsidR="007766BB">
        <w:rPr>
          <w:rFonts w:ascii="Times New Roman" w:eastAsia="Times New Roman" w:hAnsi="Times New Roman"/>
          <w:sz w:val="24"/>
          <w:lang w:val="de-DE"/>
        </w:rPr>
        <w:t>Fahrer</w:t>
      </w:r>
      <w:r w:rsidRPr="00C403AE">
        <w:rPr>
          <w:rFonts w:ascii="Times New Roman" w:eastAsia="Times New Roman" w:hAnsi="Times New Roman"/>
          <w:sz w:val="24"/>
          <w:lang w:val="de-DE"/>
        </w:rPr>
        <w:t xml:space="preserve"> kann die Maschine </w:t>
      </w:r>
      <w:r>
        <w:rPr>
          <w:rFonts w:ascii="Times New Roman" w:eastAsia="Times New Roman" w:hAnsi="Times New Roman"/>
          <w:sz w:val="24"/>
          <w:lang w:val="de-DE"/>
        </w:rPr>
        <w:t xml:space="preserve">für eine perfekte </w:t>
      </w:r>
      <w:r w:rsidRPr="00C403AE">
        <w:rPr>
          <w:rFonts w:ascii="Times New Roman" w:eastAsia="Times New Roman" w:hAnsi="Times New Roman"/>
          <w:sz w:val="24"/>
          <w:lang w:val="de-DE"/>
        </w:rPr>
        <w:t>Kontrolle</w:t>
      </w:r>
      <w:r>
        <w:rPr>
          <w:rFonts w:ascii="Times New Roman" w:eastAsia="Times New Roman" w:hAnsi="Times New Roman"/>
          <w:sz w:val="24"/>
          <w:lang w:val="de-DE"/>
        </w:rPr>
        <w:t xml:space="preserve"> auf seinen eigenen Arbeitsstil</w:t>
      </w:r>
      <w:r w:rsidRPr="00C403AE">
        <w:rPr>
          <w:rFonts w:ascii="Times New Roman" w:eastAsia="Times New Roman" w:hAnsi="Times New Roman"/>
          <w:sz w:val="24"/>
          <w:lang w:val="de-DE"/>
        </w:rPr>
        <w:t xml:space="preserve"> und die </w:t>
      </w:r>
      <w:r w:rsidRPr="00C403AE">
        <w:rPr>
          <w:rFonts w:ascii="Times New Roman" w:eastAsia="Times New Roman" w:hAnsi="Times New Roman"/>
          <w:sz w:val="24"/>
          <w:lang w:val="de-DE"/>
        </w:rPr>
        <w:lastRenderedPageBreak/>
        <w:t xml:space="preserve">jeweilige Aufgabe </w:t>
      </w:r>
      <w:r>
        <w:rPr>
          <w:rFonts w:ascii="Times New Roman" w:eastAsia="Times New Roman" w:hAnsi="Times New Roman"/>
          <w:sz w:val="24"/>
          <w:lang w:val="de-DE"/>
        </w:rPr>
        <w:t xml:space="preserve">zuschneiden. </w:t>
      </w:r>
      <w:r w:rsidRPr="00C403AE">
        <w:rPr>
          <w:rFonts w:ascii="Times New Roman" w:eastAsia="MS Mincho" w:hAnsi="Times New Roman"/>
          <w:sz w:val="24"/>
          <w:lang w:val="de-DE"/>
        </w:rPr>
        <w:t xml:space="preserve">Die Hydraulikflüsse für die Anbaugeräte, das elektrische Planierschild und die Versatzgeschwindigkeit des Auslegers </w:t>
      </w:r>
      <w:r>
        <w:rPr>
          <w:rFonts w:ascii="Times New Roman" w:eastAsia="MS Mincho" w:hAnsi="Times New Roman"/>
          <w:sz w:val="24"/>
          <w:lang w:val="de-DE"/>
        </w:rPr>
        <w:t>lassen sich durch die</w:t>
      </w:r>
      <w:r w:rsidRPr="00C403AE">
        <w:rPr>
          <w:rFonts w:ascii="Times New Roman" w:eastAsia="MS Mincho" w:hAnsi="Times New Roman"/>
          <w:sz w:val="24"/>
          <w:lang w:val="de-DE"/>
        </w:rPr>
        <w:t xml:space="preserve"> drei verschiedene</w:t>
      </w:r>
      <w:r>
        <w:rPr>
          <w:rFonts w:ascii="Times New Roman" w:eastAsia="MS Mincho" w:hAnsi="Times New Roman"/>
          <w:sz w:val="24"/>
          <w:lang w:val="de-DE"/>
        </w:rPr>
        <w:t>n</w:t>
      </w:r>
      <w:r w:rsidRPr="00C403AE">
        <w:rPr>
          <w:rFonts w:ascii="Times New Roman" w:eastAsia="MS Mincho" w:hAnsi="Times New Roman"/>
          <w:sz w:val="24"/>
          <w:lang w:val="de-DE"/>
        </w:rPr>
        <w:t xml:space="preserve"> Ansprechmodi </w:t>
      </w:r>
      <w:r>
        <w:rPr>
          <w:rFonts w:ascii="Times New Roman" w:eastAsia="MS Mincho" w:hAnsi="Times New Roman"/>
          <w:sz w:val="24"/>
          <w:lang w:val="de-DE"/>
        </w:rPr>
        <w:t>„</w:t>
      </w:r>
      <w:r w:rsidRPr="00C403AE">
        <w:rPr>
          <w:rFonts w:ascii="Times New Roman" w:eastAsia="MS Mincho" w:hAnsi="Times New Roman"/>
          <w:sz w:val="24"/>
          <w:lang w:val="de-DE"/>
        </w:rPr>
        <w:t>Aktiv</w:t>
      </w:r>
      <w:r>
        <w:rPr>
          <w:rFonts w:ascii="Times New Roman" w:eastAsia="MS Mincho" w:hAnsi="Times New Roman"/>
          <w:sz w:val="24"/>
          <w:lang w:val="de-DE"/>
        </w:rPr>
        <w:t>“</w:t>
      </w:r>
      <w:r w:rsidRPr="00C403AE">
        <w:rPr>
          <w:rFonts w:ascii="Times New Roman" w:eastAsia="MS Mincho" w:hAnsi="Times New Roman"/>
          <w:sz w:val="24"/>
          <w:lang w:val="de-DE"/>
        </w:rPr>
        <w:t xml:space="preserve">, </w:t>
      </w:r>
      <w:r>
        <w:rPr>
          <w:rFonts w:ascii="Times New Roman" w:eastAsia="MS Mincho" w:hAnsi="Times New Roman"/>
          <w:sz w:val="24"/>
          <w:lang w:val="de-DE"/>
        </w:rPr>
        <w:t>„</w:t>
      </w:r>
      <w:r w:rsidRPr="00C403AE">
        <w:rPr>
          <w:rFonts w:ascii="Times New Roman" w:eastAsia="MS Mincho" w:hAnsi="Times New Roman"/>
          <w:sz w:val="24"/>
          <w:lang w:val="de-DE"/>
        </w:rPr>
        <w:t>Normal</w:t>
      </w:r>
      <w:r>
        <w:rPr>
          <w:rFonts w:ascii="Times New Roman" w:eastAsia="MS Mincho" w:hAnsi="Times New Roman"/>
          <w:sz w:val="24"/>
          <w:lang w:val="de-DE"/>
        </w:rPr>
        <w:t>“</w:t>
      </w:r>
      <w:r w:rsidRPr="00C403AE">
        <w:rPr>
          <w:rFonts w:ascii="Times New Roman" w:eastAsia="MS Mincho" w:hAnsi="Times New Roman"/>
          <w:sz w:val="24"/>
          <w:lang w:val="de-DE"/>
        </w:rPr>
        <w:t xml:space="preserve"> oder </w:t>
      </w:r>
      <w:r>
        <w:rPr>
          <w:rFonts w:ascii="Times New Roman" w:eastAsia="MS Mincho" w:hAnsi="Times New Roman"/>
          <w:sz w:val="24"/>
          <w:lang w:val="de-DE"/>
        </w:rPr>
        <w:t>„</w:t>
      </w:r>
      <w:r w:rsidRPr="00C403AE">
        <w:rPr>
          <w:rFonts w:ascii="Times New Roman" w:eastAsia="MS Mincho" w:hAnsi="Times New Roman"/>
          <w:sz w:val="24"/>
          <w:lang w:val="de-DE"/>
        </w:rPr>
        <w:t>Soft</w:t>
      </w:r>
      <w:r>
        <w:rPr>
          <w:rFonts w:ascii="Times New Roman" w:eastAsia="MS Mincho" w:hAnsi="Times New Roman"/>
          <w:sz w:val="24"/>
          <w:lang w:val="de-DE"/>
        </w:rPr>
        <w:t>“ optimal ansteuern</w:t>
      </w:r>
      <w:r w:rsidRPr="00C403AE">
        <w:rPr>
          <w:rFonts w:ascii="Times New Roman" w:eastAsia="MS Mincho" w:hAnsi="Times New Roman"/>
          <w:sz w:val="24"/>
          <w:lang w:val="de-DE"/>
        </w:rPr>
        <w:t>.</w:t>
      </w:r>
    </w:p>
    <w:p w:rsidR="00ED3564" w:rsidRPr="00C403AE" w:rsidRDefault="00ED3564" w:rsidP="00ED3564">
      <w:pPr>
        <w:suppressAutoHyphens/>
        <w:rPr>
          <w:rFonts w:ascii="Times New Roman" w:eastAsia="MS Mincho" w:hAnsi="Times New Roman"/>
          <w:sz w:val="24"/>
          <w:lang w:val="de-DE" w:eastAsia="ja-JP"/>
        </w:rPr>
      </w:pPr>
    </w:p>
    <w:p w:rsidR="00ED3564" w:rsidRPr="00C403AE" w:rsidRDefault="00ED3564" w:rsidP="00ED3564">
      <w:pPr>
        <w:suppressAutoHyphens/>
        <w:rPr>
          <w:rFonts w:ascii="Times New Roman" w:eastAsia="MS Mincho" w:hAnsi="Times New Roman"/>
          <w:sz w:val="24"/>
          <w:lang w:val="de-DE" w:eastAsia="ja-JP"/>
        </w:rPr>
      </w:pPr>
      <w:r w:rsidRPr="00C403AE">
        <w:rPr>
          <w:rFonts w:ascii="Times New Roman" w:eastAsia="MS Mincho" w:hAnsi="Times New Roman"/>
          <w:sz w:val="24"/>
          <w:lang w:val="de-DE"/>
        </w:rPr>
        <w:t>Der EC60E verfügt über ein verbessertes Hydrauliksystem mit einer neuen Konzeption für das Hauptsteuerventil.</w:t>
      </w:r>
      <w:r w:rsidRPr="00C403AE">
        <w:rPr>
          <w:rFonts w:ascii="Times New Roman" w:eastAsia="MS Mincho" w:hAnsi="Times New Roman"/>
          <w:sz w:val="24"/>
          <w:lang w:val="de-DE" w:eastAsia="ja-JP"/>
        </w:rPr>
        <w:t xml:space="preserve"> </w:t>
      </w:r>
      <w:r w:rsidRPr="00C403AE">
        <w:rPr>
          <w:rFonts w:ascii="Times New Roman" w:eastAsia="Times New Roman" w:hAnsi="Times New Roman"/>
          <w:sz w:val="24"/>
          <w:lang w:val="de-DE"/>
        </w:rPr>
        <w:t xml:space="preserve">Es bietet dem Bediener zusätzliche Funktionen, wenn für eine bestimmte Bewegung ein höherer Hydraulikfluss </w:t>
      </w:r>
      <w:r>
        <w:rPr>
          <w:rFonts w:ascii="Times New Roman" w:eastAsia="Times New Roman" w:hAnsi="Times New Roman"/>
          <w:sz w:val="24"/>
          <w:lang w:val="de-DE"/>
        </w:rPr>
        <w:t>erforderlich</w:t>
      </w:r>
      <w:r w:rsidRPr="00C403AE">
        <w:rPr>
          <w:rFonts w:ascii="Times New Roman" w:eastAsia="Times New Roman" w:hAnsi="Times New Roman"/>
          <w:sz w:val="24"/>
          <w:lang w:val="de-DE"/>
        </w:rPr>
        <w:t xml:space="preserve"> ist, kann das Hauptsteuerventil zur Optimierung der Maschinenbedienung den Fluss mehrerer Pumpen kombinieren.</w:t>
      </w:r>
      <w:r w:rsidRPr="00C403AE">
        <w:rPr>
          <w:rFonts w:ascii="Times New Roman" w:eastAsia="MS Mincho" w:hAnsi="Times New Roman"/>
          <w:sz w:val="24"/>
          <w:lang w:val="de-DE" w:eastAsia="ja-JP"/>
        </w:rPr>
        <w:t xml:space="preserve"> </w:t>
      </w:r>
      <w:r w:rsidRPr="00C403AE">
        <w:rPr>
          <w:rFonts w:ascii="Times New Roman" w:eastAsia="MS Mincho" w:hAnsi="Times New Roman"/>
          <w:sz w:val="24"/>
          <w:lang w:val="de-DE"/>
        </w:rPr>
        <w:t>Insbesondere kann beim Planieren zur Steigerung der Armgeschwindigkeit der Fluss in den Armzylinder zusammengeführt werden.</w:t>
      </w:r>
    </w:p>
    <w:p w:rsidR="00ED3564" w:rsidRPr="00C403AE" w:rsidRDefault="00ED3564" w:rsidP="00ED3564">
      <w:pPr>
        <w:suppressAutoHyphens/>
        <w:rPr>
          <w:rFonts w:ascii="Times New Roman" w:eastAsia="MS Mincho" w:hAnsi="Times New Roman"/>
          <w:sz w:val="24"/>
          <w:lang w:val="de-DE" w:eastAsia="ja-JP"/>
        </w:rPr>
      </w:pPr>
    </w:p>
    <w:p w:rsidR="00ED3564" w:rsidRPr="00F2664B" w:rsidRDefault="00ED3564" w:rsidP="00ED3564">
      <w:pPr>
        <w:suppressAutoHyphens/>
        <w:rPr>
          <w:rFonts w:ascii="Times New Roman" w:eastAsia="MS Mincho" w:hAnsi="Times New Roman"/>
          <w:sz w:val="24"/>
          <w:lang w:eastAsia="ja-JP"/>
        </w:rPr>
      </w:pPr>
      <w:r w:rsidRPr="0092360E">
        <w:rPr>
          <w:rFonts w:ascii="Calibri" w:hAnsi="Calibri" w:cs="Calibri"/>
          <w:noProof/>
          <w:color w:val="FF0000"/>
          <w:sz w:val="24"/>
          <w:lang w:val="de-DE" w:eastAsia="de-DE"/>
        </w:rPr>
        <w:drawing>
          <wp:inline distT="0" distB="0" distL="0" distR="0" wp14:anchorId="28743BCC" wp14:editId="0E26C8D2">
            <wp:extent cx="5436235" cy="3627120"/>
            <wp:effectExtent l="0" t="0" r="0" b="0"/>
            <wp:docPr id="17" name="Picture 17" descr="CEX_EC60E_1_14482_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1411634" name="Picture 11" descr="CEX_EC60E_1_14482_H"/>
                    <pic:cNvPicPr>
                      <a:picLocks noChangeAspect="1" noChangeArrowheads="1"/>
                    </pic:cNvPicPr>
                  </pic:nvPicPr>
                  <pic:blipFill>
                    <a:blip r:embed="rId12">
                      <a:extLst>
                        <a:ext uri="{28A0092B-C50C-407E-A947-70E740481C1C}">
                          <a14:useLocalDpi xmlns:a14="http://schemas.microsoft.com/office/drawing/2010/main" val="0"/>
                        </a:ext>
                      </a:extLst>
                    </a:blip>
                    <a:stretch>
                      <a:fillRect/>
                    </a:stretch>
                  </pic:blipFill>
                  <pic:spPr bwMode="auto">
                    <a:xfrm>
                      <a:off x="0" y="0"/>
                      <a:ext cx="5436235" cy="3627120"/>
                    </a:xfrm>
                    <a:prstGeom prst="rect">
                      <a:avLst/>
                    </a:prstGeom>
                    <a:noFill/>
                    <a:ln>
                      <a:noFill/>
                    </a:ln>
                  </pic:spPr>
                </pic:pic>
              </a:graphicData>
            </a:graphic>
          </wp:inline>
        </w:drawing>
      </w:r>
    </w:p>
    <w:p w:rsidR="00ED3564" w:rsidRDefault="00ED3564" w:rsidP="00ED3564">
      <w:pPr>
        <w:suppressAutoHyphens/>
        <w:rPr>
          <w:rFonts w:ascii="Times New Roman" w:eastAsia="MS Mincho" w:hAnsi="Times New Roman"/>
          <w:sz w:val="24"/>
          <w:lang w:eastAsia="ja-JP"/>
        </w:rPr>
      </w:pPr>
    </w:p>
    <w:p w:rsidR="00ED3564" w:rsidRPr="00C403AE" w:rsidRDefault="00ED3564" w:rsidP="00ED3564">
      <w:pPr>
        <w:suppressAutoHyphens/>
        <w:rPr>
          <w:rFonts w:cs="Arial"/>
          <w:b/>
          <w:bCs/>
          <w:noProof/>
          <w:sz w:val="22"/>
          <w:lang w:val="de-DE" w:eastAsia="ar-SA"/>
        </w:rPr>
      </w:pPr>
      <w:r w:rsidRPr="00C403AE">
        <w:rPr>
          <w:rFonts w:cs="Arial"/>
          <w:b/>
          <w:bCs/>
          <w:sz w:val="22"/>
          <w:lang w:val="de-DE"/>
        </w:rPr>
        <w:t>Multifunktions-Werkzeugträger</w:t>
      </w:r>
    </w:p>
    <w:p w:rsidR="00ED3564" w:rsidRPr="00C403AE" w:rsidRDefault="00ED3564" w:rsidP="00ED3564">
      <w:pPr>
        <w:suppressAutoHyphens/>
        <w:rPr>
          <w:rFonts w:ascii="Times New Roman" w:eastAsia="MS Mincho" w:hAnsi="Times New Roman"/>
          <w:sz w:val="24"/>
          <w:lang w:val="de-DE" w:eastAsia="ja-JP"/>
        </w:rPr>
      </w:pPr>
      <w:r>
        <w:rPr>
          <w:rFonts w:ascii="Times New Roman" w:eastAsia="Times New Roman" w:hAnsi="Times New Roman"/>
          <w:sz w:val="24"/>
          <w:lang w:val="de-DE"/>
        </w:rPr>
        <w:t>Für maximale Flexibilität sorgt die</w:t>
      </w:r>
      <w:r w:rsidRPr="00C403AE">
        <w:rPr>
          <w:rFonts w:ascii="Times New Roman" w:eastAsia="Times New Roman" w:hAnsi="Times New Roman"/>
          <w:sz w:val="24"/>
          <w:lang w:val="de-DE"/>
        </w:rPr>
        <w:t xml:space="preserve"> große Bandbreite von </w:t>
      </w:r>
      <w:r>
        <w:rPr>
          <w:rFonts w:ascii="Times New Roman" w:eastAsia="Times New Roman" w:hAnsi="Times New Roman"/>
          <w:sz w:val="24"/>
          <w:lang w:val="de-DE"/>
        </w:rPr>
        <w:t>widerstands</w:t>
      </w:r>
      <w:r w:rsidRPr="00C403AE">
        <w:rPr>
          <w:rFonts w:ascii="Times New Roman" w:eastAsia="Times New Roman" w:hAnsi="Times New Roman"/>
          <w:sz w:val="24"/>
          <w:lang w:val="de-DE"/>
        </w:rPr>
        <w:t xml:space="preserve">fähigen Anbaugeräten </w:t>
      </w:r>
      <w:r>
        <w:rPr>
          <w:rFonts w:ascii="Times New Roman" w:eastAsia="Times New Roman" w:hAnsi="Times New Roman"/>
          <w:sz w:val="24"/>
          <w:lang w:val="de-DE"/>
        </w:rPr>
        <w:t xml:space="preserve">für den EC60E. Das prädestiniert die kompakte Maschine </w:t>
      </w:r>
      <w:r w:rsidRPr="00C403AE">
        <w:rPr>
          <w:rFonts w:ascii="Times New Roman" w:eastAsia="Times New Roman" w:hAnsi="Times New Roman"/>
          <w:sz w:val="24"/>
          <w:lang w:val="de-DE"/>
        </w:rPr>
        <w:t>für eine Vielzahl von Anwendungen</w:t>
      </w:r>
      <w:r>
        <w:rPr>
          <w:rFonts w:ascii="Times New Roman" w:eastAsia="Times New Roman" w:hAnsi="Times New Roman"/>
          <w:sz w:val="24"/>
          <w:lang w:val="de-DE"/>
        </w:rPr>
        <w:t xml:space="preserve">, unter anderem in den Bereichen Tiefbau, </w:t>
      </w:r>
      <w:r w:rsidRPr="00C403AE">
        <w:rPr>
          <w:rFonts w:ascii="Times New Roman" w:eastAsia="Times New Roman" w:hAnsi="Times New Roman"/>
          <w:sz w:val="24"/>
          <w:lang w:val="de-DE"/>
        </w:rPr>
        <w:t xml:space="preserve">Landwirtschaft, </w:t>
      </w:r>
      <w:r>
        <w:rPr>
          <w:rFonts w:ascii="Times New Roman" w:eastAsia="Times New Roman" w:hAnsi="Times New Roman"/>
          <w:sz w:val="24"/>
          <w:lang w:val="de-DE"/>
        </w:rPr>
        <w:t>GaLaBau</w:t>
      </w:r>
      <w:r w:rsidRPr="00C403AE">
        <w:rPr>
          <w:rFonts w:ascii="Times New Roman" w:eastAsia="Times New Roman" w:hAnsi="Times New Roman"/>
          <w:sz w:val="24"/>
          <w:lang w:val="de-DE"/>
        </w:rPr>
        <w:t xml:space="preserve"> und Forstwirtschaft.</w:t>
      </w:r>
      <w:r w:rsidRPr="00C403AE">
        <w:rPr>
          <w:rFonts w:ascii="Times New Roman" w:eastAsia="MS Mincho" w:hAnsi="Times New Roman"/>
          <w:sz w:val="24"/>
          <w:lang w:val="de-DE" w:eastAsia="ja-JP"/>
        </w:rPr>
        <w:t xml:space="preserve"> </w:t>
      </w:r>
      <w:r w:rsidRPr="00C403AE">
        <w:rPr>
          <w:rFonts w:ascii="Times New Roman" w:eastAsia="MS Mincho" w:hAnsi="Times New Roman"/>
          <w:sz w:val="24"/>
          <w:lang w:val="de-DE"/>
        </w:rPr>
        <w:t xml:space="preserve">Die Anbaugeräte lassen sich </w:t>
      </w:r>
      <w:r>
        <w:rPr>
          <w:rFonts w:ascii="Times New Roman" w:eastAsia="MS Mincho" w:hAnsi="Times New Roman"/>
          <w:sz w:val="24"/>
          <w:lang w:val="de-DE"/>
        </w:rPr>
        <w:t xml:space="preserve">zeit- und kostensparend </w:t>
      </w:r>
      <w:r w:rsidRPr="00C403AE">
        <w:rPr>
          <w:rFonts w:ascii="Times New Roman" w:eastAsia="MS Mincho" w:hAnsi="Times New Roman"/>
          <w:sz w:val="24"/>
          <w:lang w:val="de-DE"/>
        </w:rPr>
        <w:t>leicht wechseln</w:t>
      </w:r>
      <w:r>
        <w:rPr>
          <w:rFonts w:ascii="Times New Roman" w:eastAsia="MS Mincho" w:hAnsi="Times New Roman"/>
          <w:sz w:val="24"/>
          <w:lang w:val="de-DE"/>
        </w:rPr>
        <w:t>. D</w:t>
      </w:r>
      <w:r w:rsidRPr="00C403AE">
        <w:rPr>
          <w:rFonts w:ascii="Times New Roman" w:eastAsia="MS Mincho" w:hAnsi="Times New Roman"/>
          <w:sz w:val="24"/>
          <w:lang w:val="de-DE"/>
        </w:rPr>
        <w:t xml:space="preserve">ie </w:t>
      </w:r>
      <w:r>
        <w:rPr>
          <w:rFonts w:ascii="Times New Roman" w:eastAsia="MS Mincho" w:hAnsi="Times New Roman"/>
          <w:sz w:val="24"/>
          <w:lang w:val="de-DE"/>
        </w:rPr>
        <w:t xml:space="preserve">ausgereifte </w:t>
      </w:r>
      <w:r w:rsidRPr="00C403AE">
        <w:rPr>
          <w:rFonts w:ascii="Times New Roman" w:eastAsia="MS Mincho" w:hAnsi="Times New Roman"/>
          <w:sz w:val="24"/>
          <w:lang w:val="de-DE"/>
        </w:rPr>
        <w:t>Maschinenkonzeption</w:t>
      </w:r>
      <w:r>
        <w:rPr>
          <w:rFonts w:ascii="Times New Roman" w:eastAsia="MS Mincho" w:hAnsi="Times New Roman"/>
          <w:sz w:val="24"/>
          <w:lang w:val="de-DE"/>
        </w:rPr>
        <w:t xml:space="preserve"> des </w:t>
      </w:r>
      <w:r w:rsidRPr="00C403AE">
        <w:rPr>
          <w:rFonts w:ascii="Times New Roman" w:eastAsia="MS Mincho" w:hAnsi="Times New Roman"/>
          <w:sz w:val="24"/>
          <w:lang w:val="de-DE"/>
        </w:rPr>
        <w:t>EC60E</w:t>
      </w:r>
      <w:r>
        <w:rPr>
          <w:rFonts w:ascii="Times New Roman" w:eastAsia="MS Mincho" w:hAnsi="Times New Roman"/>
          <w:sz w:val="24"/>
          <w:lang w:val="de-DE"/>
        </w:rPr>
        <w:t xml:space="preserve"> gewährleistet</w:t>
      </w:r>
      <w:r w:rsidRPr="00C403AE">
        <w:rPr>
          <w:rFonts w:ascii="Times New Roman" w:eastAsia="MS Mincho" w:hAnsi="Times New Roman"/>
          <w:sz w:val="24"/>
          <w:lang w:val="de-DE"/>
        </w:rPr>
        <w:t xml:space="preserve"> zusammen mit </w:t>
      </w:r>
      <w:r>
        <w:rPr>
          <w:rFonts w:ascii="Times New Roman" w:eastAsia="MS Mincho" w:hAnsi="Times New Roman"/>
          <w:sz w:val="24"/>
          <w:lang w:val="de-DE"/>
        </w:rPr>
        <w:t>einer</w:t>
      </w:r>
      <w:r w:rsidRPr="00C403AE">
        <w:rPr>
          <w:rFonts w:ascii="Times New Roman" w:eastAsia="MS Mincho" w:hAnsi="Times New Roman"/>
          <w:sz w:val="24"/>
          <w:lang w:val="de-DE"/>
        </w:rPr>
        <w:t xml:space="preserve"> Reihe von </w:t>
      </w:r>
      <w:r>
        <w:rPr>
          <w:rFonts w:ascii="Times New Roman" w:eastAsia="MS Mincho" w:hAnsi="Times New Roman"/>
          <w:sz w:val="24"/>
          <w:lang w:val="de-DE"/>
        </w:rPr>
        <w:t>Volvo-</w:t>
      </w:r>
      <w:r w:rsidRPr="00C403AE">
        <w:rPr>
          <w:rFonts w:ascii="Times New Roman" w:eastAsia="MS Mincho" w:hAnsi="Times New Roman"/>
          <w:sz w:val="24"/>
          <w:lang w:val="de-DE"/>
        </w:rPr>
        <w:t xml:space="preserve">Anbaugeräten </w:t>
      </w:r>
      <w:r>
        <w:rPr>
          <w:rFonts w:ascii="Times New Roman" w:eastAsia="MS Mincho" w:hAnsi="Times New Roman"/>
          <w:sz w:val="24"/>
          <w:lang w:val="de-DE"/>
        </w:rPr>
        <w:t>eine maximale Einsatzvielfalt</w:t>
      </w:r>
      <w:r w:rsidRPr="00C403AE">
        <w:rPr>
          <w:rFonts w:ascii="Times New Roman" w:eastAsia="MS Mincho" w:hAnsi="Times New Roman"/>
          <w:sz w:val="24"/>
          <w:lang w:val="de-DE"/>
        </w:rPr>
        <w:t>.</w:t>
      </w:r>
    </w:p>
    <w:p w:rsidR="00ED3564" w:rsidRPr="00C403AE" w:rsidRDefault="00ED3564" w:rsidP="00ED3564">
      <w:pPr>
        <w:suppressAutoHyphens/>
        <w:rPr>
          <w:rFonts w:ascii="Times New Roman" w:eastAsia="MS Mincho" w:hAnsi="Times New Roman"/>
          <w:sz w:val="24"/>
          <w:lang w:val="de-DE" w:eastAsia="ja-JP"/>
        </w:rPr>
      </w:pPr>
    </w:p>
    <w:p w:rsidR="00ED3564" w:rsidRPr="00C403AE" w:rsidRDefault="00ED3564" w:rsidP="00ED3564">
      <w:pPr>
        <w:suppressAutoHyphens/>
        <w:rPr>
          <w:rFonts w:ascii="Times New Roman" w:eastAsia="MS Mincho" w:hAnsi="Times New Roman"/>
          <w:sz w:val="24"/>
          <w:lang w:val="de-DE" w:eastAsia="ja-JP"/>
        </w:rPr>
      </w:pPr>
      <w:r>
        <w:rPr>
          <w:rFonts w:ascii="Times New Roman" w:eastAsia="Times New Roman" w:hAnsi="Times New Roman"/>
          <w:sz w:val="24"/>
          <w:lang w:val="de-DE"/>
        </w:rPr>
        <w:lastRenderedPageBreak/>
        <w:t>Mithilfe</w:t>
      </w:r>
      <w:r w:rsidRPr="00C403AE">
        <w:rPr>
          <w:rFonts w:ascii="Times New Roman" w:eastAsia="Times New Roman" w:hAnsi="Times New Roman"/>
          <w:sz w:val="24"/>
          <w:lang w:val="de-DE"/>
        </w:rPr>
        <w:t xml:space="preserve"> eines mechanischen oder hydraulischen Schnellwechsler</w:t>
      </w:r>
      <w:r>
        <w:rPr>
          <w:rFonts w:ascii="Times New Roman" w:eastAsia="Times New Roman" w:hAnsi="Times New Roman"/>
          <w:sz w:val="24"/>
          <w:lang w:val="de-DE"/>
        </w:rPr>
        <w:t>s</w:t>
      </w:r>
      <w:r w:rsidRPr="00C403AE">
        <w:rPr>
          <w:rFonts w:ascii="Times New Roman" w:eastAsia="Times New Roman" w:hAnsi="Times New Roman"/>
          <w:sz w:val="24"/>
          <w:lang w:val="de-DE"/>
        </w:rPr>
        <w:t xml:space="preserve"> </w:t>
      </w:r>
      <w:r>
        <w:rPr>
          <w:rFonts w:ascii="Times New Roman" w:eastAsia="Times New Roman" w:hAnsi="Times New Roman"/>
          <w:sz w:val="24"/>
          <w:lang w:val="de-DE"/>
        </w:rPr>
        <w:t xml:space="preserve">lassen sich </w:t>
      </w:r>
      <w:r w:rsidRPr="00C403AE">
        <w:rPr>
          <w:rFonts w:ascii="Times New Roman" w:eastAsia="Times New Roman" w:hAnsi="Times New Roman"/>
          <w:sz w:val="24"/>
          <w:lang w:val="de-DE"/>
        </w:rPr>
        <w:t xml:space="preserve">die Anbaugeräte schnell und effizient </w:t>
      </w:r>
      <w:r>
        <w:rPr>
          <w:rFonts w:ascii="Times New Roman" w:eastAsia="Times New Roman" w:hAnsi="Times New Roman"/>
          <w:sz w:val="24"/>
          <w:lang w:val="de-DE"/>
        </w:rPr>
        <w:t>wechseln</w:t>
      </w:r>
      <w:r w:rsidRPr="00C403AE">
        <w:rPr>
          <w:rFonts w:ascii="Times New Roman" w:eastAsia="Times New Roman" w:hAnsi="Times New Roman"/>
          <w:sz w:val="24"/>
          <w:lang w:val="de-DE"/>
        </w:rPr>
        <w:t>.</w:t>
      </w:r>
      <w:r w:rsidRPr="00C403AE">
        <w:rPr>
          <w:rFonts w:ascii="Times New Roman" w:eastAsia="MS Mincho" w:hAnsi="Times New Roman"/>
          <w:sz w:val="24"/>
          <w:lang w:val="de-DE" w:eastAsia="ja-JP"/>
        </w:rPr>
        <w:t xml:space="preserve"> </w:t>
      </w:r>
      <w:r w:rsidRPr="00C403AE">
        <w:rPr>
          <w:rFonts w:ascii="Times New Roman" w:eastAsia="Times New Roman" w:hAnsi="Times New Roman"/>
          <w:sz w:val="24"/>
          <w:lang w:val="de-DE"/>
        </w:rPr>
        <w:t xml:space="preserve">Eine komplette </w:t>
      </w:r>
      <w:r>
        <w:rPr>
          <w:rFonts w:ascii="Times New Roman" w:eastAsia="Times New Roman" w:hAnsi="Times New Roman"/>
          <w:sz w:val="24"/>
          <w:lang w:val="de-DE"/>
        </w:rPr>
        <w:t>R</w:t>
      </w:r>
      <w:r w:rsidRPr="00C403AE">
        <w:rPr>
          <w:rFonts w:ascii="Times New Roman" w:eastAsia="Times New Roman" w:hAnsi="Times New Roman"/>
          <w:sz w:val="24"/>
          <w:lang w:val="de-DE"/>
        </w:rPr>
        <w:t xml:space="preserve">eihe </w:t>
      </w:r>
      <w:r>
        <w:rPr>
          <w:rFonts w:ascii="Times New Roman" w:eastAsia="Times New Roman" w:hAnsi="Times New Roman"/>
          <w:sz w:val="24"/>
          <w:lang w:val="de-DE"/>
        </w:rPr>
        <w:t xml:space="preserve">von Volvo-Originallöffeln </w:t>
      </w:r>
      <w:r w:rsidRPr="00C403AE">
        <w:rPr>
          <w:rFonts w:ascii="Times New Roman" w:eastAsia="Times New Roman" w:hAnsi="Times New Roman"/>
          <w:sz w:val="24"/>
          <w:lang w:val="de-DE"/>
        </w:rPr>
        <w:t>ist erhältlich</w:t>
      </w:r>
      <w:r>
        <w:rPr>
          <w:rFonts w:ascii="Times New Roman" w:eastAsia="Times New Roman" w:hAnsi="Times New Roman"/>
          <w:sz w:val="24"/>
          <w:lang w:val="de-DE"/>
        </w:rPr>
        <w:t xml:space="preserve"> – vom </w:t>
      </w:r>
      <w:r w:rsidRPr="00C403AE">
        <w:rPr>
          <w:rFonts w:ascii="Times New Roman" w:eastAsia="Times New Roman" w:hAnsi="Times New Roman"/>
          <w:sz w:val="24"/>
          <w:lang w:val="de-DE"/>
        </w:rPr>
        <w:t>universell einsetzbaren</w:t>
      </w:r>
      <w:r>
        <w:rPr>
          <w:rFonts w:ascii="Times New Roman" w:eastAsia="Times New Roman" w:hAnsi="Times New Roman"/>
          <w:sz w:val="24"/>
          <w:lang w:val="de-DE"/>
        </w:rPr>
        <w:t>,</w:t>
      </w:r>
      <w:r w:rsidRPr="00C403AE">
        <w:rPr>
          <w:rFonts w:ascii="Times New Roman" w:eastAsia="Times New Roman" w:hAnsi="Times New Roman"/>
          <w:sz w:val="24"/>
          <w:lang w:val="de-DE"/>
        </w:rPr>
        <w:t xml:space="preserve"> verstärkten </w:t>
      </w:r>
      <w:r>
        <w:rPr>
          <w:rFonts w:ascii="Times New Roman" w:eastAsia="Times New Roman" w:hAnsi="Times New Roman"/>
          <w:sz w:val="24"/>
          <w:lang w:val="de-DE"/>
        </w:rPr>
        <w:t>Tieflöffel</w:t>
      </w:r>
      <w:r w:rsidRPr="00C403AE">
        <w:rPr>
          <w:rFonts w:ascii="Times New Roman" w:eastAsia="Times New Roman" w:hAnsi="Times New Roman"/>
          <w:sz w:val="24"/>
          <w:lang w:val="de-DE"/>
        </w:rPr>
        <w:t xml:space="preserve"> bis hin zu</w:t>
      </w:r>
      <w:r>
        <w:rPr>
          <w:rFonts w:ascii="Times New Roman" w:eastAsia="Times New Roman" w:hAnsi="Times New Roman"/>
          <w:sz w:val="24"/>
          <w:lang w:val="de-DE"/>
        </w:rPr>
        <w:t>m Grabenräumlöffel</w:t>
      </w:r>
      <w:r w:rsidRPr="00C403AE">
        <w:rPr>
          <w:rFonts w:ascii="Times New Roman" w:eastAsia="Times New Roman" w:hAnsi="Times New Roman"/>
          <w:sz w:val="24"/>
          <w:lang w:val="de-DE"/>
        </w:rPr>
        <w:t>.</w:t>
      </w:r>
      <w:r w:rsidRPr="00C403AE">
        <w:rPr>
          <w:rFonts w:ascii="Times New Roman" w:eastAsia="MS Mincho" w:hAnsi="Times New Roman"/>
          <w:sz w:val="24"/>
          <w:lang w:val="de-DE" w:eastAsia="ja-JP"/>
        </w:rPr>
        <w:t xml:space="preserve"> </w:t>
      </w:r>
      <w:r w:rsidRPr="00C403AE">
        <w:rPr>
          <w:rFonts w:ascii="Times New Roman" w:eastAsia="MS Mincho" w:hAnsi="Times New Roman"/>
          <w:sz w:val="24"/>
          <w:lang w:val="de-DE"/>
        </w:rPr>
        <w:t xml:space="preserve">Die </w:t>
      </w:r>
      <w:r>
        <w:rPr>
          <w:rFonts w:ascii="Times New Roman" w:eastAsia="MS Mincho" w:hAnsi="Times New Roman"/>
          <w:sz w:val="24"/>
          <w:lang w:val="de-DE"/>
        </w:rPr>
        <w:t>widerstands</w:t>
      </w:r>
      <w:r w:rsidRPr="00C403AE">
        <w:rPr>
          <w:rFonts w:ascii="Times New Roman" w:eastAsia="MS Mincho" w:hAnsi="Times New Roman"/>
          <w:sz w:val="24"/>
          <w:lang w:val="de-DE"/>
        </w:rPr>
        <w:t>fähigen Hydraulikhämmer sind voll kompatibel mit dem EC60E.</w:t>
      </w:r>
      <w:r w:rsidRPr="00C403AE">
        <w:rPr>
          <w:rFonts w:ascii="Times New Roman" w:eastAsia="MS Mincho" w:hAnsi="Times New Roman"/>
          <w:sz w:val="24"/>
          <w:lang w:val="de-DE" w:eastAsia="ja-JP"/>
        </w:rPr>
        <w:t xml:space="preserve"> </w:t>
      </w:r>
      <w:r w:rsidRPr="00C403AE">
        <w:rPr>
          <w:rFonts w:ascii="Times New Roman" w:eastAsia="MS Mincho" w:hAnsi="Times New Roman"/>
          <w:sz w:val="24"/>
          <w:lang w:val="de-DE"/>
        </w:rPr>
        <w:t xml:space="preserve">Die große Bandbreite von Hammerwerkzeugen </w:t>
      </w:r>
      <w:r>
        <w:rPr>
          <w:rFonts w:ascii="Times New Roman" w:eastAsia="MS Mincho" w:hAnsi="Times New Roman"/>
          <w:sz w:val="24"/>
          <w:lang w:val="de-DE"/>
        </w:rPr>
        <w:t>ist</w:t>
      </w:r>
      <w:r w:rsidRPr="00C403AE">
        <w:rPr>
          <w:rFonts w:ascii="Times New Roman" w:eastAsia="MS Mincho" w:hAnsi="Times New Roman"/>
          <w:sz w:val="24"/>
          <w:lang w:val="de-DE"/>
        </w:rPr>
        <w:t xml:space="preserve"> dafür konzipiert, Material aller Art zu brechen</w:t>
      </w:r>
      <w:r>
        <w:rPr>
          <w:rFonts w:ascii="Times New Roman" w:eastAsia="MS Mincho" w:hAnsi="Times New Roman"/>
          <w:sz w:val="24"/>
          <w:lang w:val="de-DE"/>
        </w:rPr>
        <w:t xml:space="preserve">, und dass bei einem </w:t>
      </w:r>
      <w:r w:rsidRPr="00C403AE">
        <w:rPr>
          <w:rFonts w:ascii="Times New Roman" w:eastAsia="MS Mincho" w:hAnsi="Times New Roman"/>
          <w:sz w:val="24"/>
          <w:lang w:val="de-DE"/>
        </w:rPr>
        <w:t>niedrige</w:t>
      </w:r>
      <w:r>
        <w:rPr>
          <w:rFonts w:ascii="Times New Roman" w:eastAsia="MS Mincho" w:hAnsi="Times New Roman"/>
          <w:sz w:val="24"/>
          <w:lang w:val="de-DE"/>
        </w:rPr>
        <w:t>n</w:t>
      </w:r>
      <w:r w:rsidRPr="00C403AE">
        <w:rPr>
          <w:rFonts w:ascii="Times New Roman" w:eastAsia="MS Mincho" w:hAnsi="Times New Roman"/>
          <w:sz w:val="24"/>
          <w:lang w:val="de-DE"/>
        </w:rPr>
        <w:t xml:space="preserve"> Geräusch- und Vibrationsniveau.</w:t>
      </w:r>
      <w:r w:rsidRPr="00C403AE">
        <w:rPr>
          <w:rFonts w:ascii="Times New Roman" w:eastAsia="MS Mincho" w:hAnsi="Times New Roman"/>
          <w:sz w:val="24"/>
          <w:lang w:val="de-DE" w:eastAsia="ja-JP"/>
        </w:rPr>
        <w:t xml:space="preserve"> </w:t>
      </w:r>
      <w:r>
        <w:rPr>
          <w:rFonts w:ascii="Times New Roman" w:eastAsia="Times New Roman" w:hAnsi="Times New Roman"/>
          <w:sz w:val="24"/>
          <w:lang w:val="de-DE"/>
        </w:rPr>
        <w:t>Der neue Kompaktbagger</w:t>
      </w:r>
      <w:r w:rsidRPr="00C403AE">
        <w:rPr>
          <w:rFonts w:ascii="Times New Roman" w:eastAsia="Times New Roman" w:hAnsi="Times New Roman"/>
          <w:sz w:val="24"/>
          <w:lang w:val="de-DE"/>
        </w:rPr>
        <w:t xml:space="preserve"> </w:t>
      </w:r>
      <w:r w:rsidR="007766BB">
        <w:rPr>
          <w:rFonts w:ascii="Times New Roman" w:eastAsia="Times New Roman" w:hAnsi="Times New Roman"/>
          <w:sz w:val="24"/>
          <w:lang w:val="de-DE"/>
        </w:rPr>
        <w:t xml:space="preserve">kann auch mit einem Volvo-Daumen ausgestattet werden und erhält dadurch eine höhere </w:t>
      </w:r>
      <w:r>
        <w:rPr>
          <w:rFonts w:ascii="Times New Roman" w:eastAsia="Times New Roman" w:hAnsi="Times New Roman"/>
          <w:sz w:val="24"/>
          <w:lang w:val="de-DE"/>
        </w:rPr>
        <w:t>Anbauvielfalt auch für</w:t>
      </w:r>
      <w:r w:rsidRPr="00C403AE">
        <w:rPr>
          <w:rFonts w:ascii="Times New Roman" w:eastAsia="Times New Roman" w:hAnsi="Times New Roman"/>
          <w:sz w:val="24"/>
          <w:lang w:val="de-DE"/>
        </w:rPr>
        <w:t xml:space="preserve"> Arbeiten </w:t>
      </w:r>
      <w:r>
        <w:rPr>
          <w:rFonts w:ascii="Times New Roman" w:eastAsia="Times New Roman" w:hAnsi="Times New Roman"/>
          <w:sz w:val="24"/>
          <w:lang w:val="de-DE"/>
        </w:rPr>
        <w:t>wie</w:t>
      </w:r>
      <w:r w:rsidRPr="00C403AE">
        <w:rPr>
          <w:rFonts w:ascii="Times New Roman" w:eastAsia="Times New Roman" w:hAnsi="Times New Roman"/>
          <w:sz w:val="24"/>
          <w:lang w:val="de-DE"/>
        </w:rPr>
        <w:t xml:space="preserve"> Stapeln, Platzieren, Laden, Heben und Tragen.</w:t>
      </w:r>
    </w:p>
    <w:p w:rsidR="00ED3564" w:rsidRPr="00C403AE" w:rsidRDefault="00ED3564" w:rsidP="00ED3564">
      <w:pPr>
        <w:suppressAutoHyphens/>
        <w:rPr>
          <w:rFonts w:ascii="Times New Roman" w:eastAsia="MS Mincho" w:hAnsi="Times New Roman"/>
          <w:sz w:val="24"/>
          <w:lang w:val="de-DE" w:eastAsia="ja-JP"/>
        </w:rPr>
      </w:pPr>
    </w:p>
    <w:p w:rsidR="00ED3564" w:rsidRPr="00F2664B" w:rsidRDefault="00ED3564" w:rsidP="00ED3564">
      <w:pPr>
        <w:suppressAutoHyphens/>
        <w:rPr>
          <w:rFonts w:ascii="Times New Roman" w:eastAsia="MS Mincho" w:hAnsi="Times New Roman"/>
          <w:sz w:val="24"/>
          <w:lang w:eastAsia="ja-JP"/>
        </w:rPr>
      </w:pPr>
      <w:r w:rsidRPr="00E66FB8">
        <w:rPr>
          <w:rFonts w:ascii="Calibri" w:hAnsi="Calibri" w:cs="Calibri"/>
          <w:b/>
          <w:bCs/>
          <w:noProof/>
          <w:sz w:val="24"/>
          <w:lang w:val="de-DE" w:eastAsia="de-DE"/>
        </w:rPr>
        <w:drawing>
          <wp:inline distT="0" distB="0" distL="0" distR="0" wp14:anchorId="00F2CD40" wp14:editId="7DB8C31F">
            <wp:extent cx="5436235" cy="3627120"/>
            <wp:effectExtent l="0" t="0" r="0" b="0"/>
            <wp:docPr id="18" name="Picture 18" descr="CEX_EC60E_1_14493_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9633950" name="Picture 13" descr="CEX_EC60E_1_14493_H"/>
                    <pic:cNvPicPr>
                      <a:picLocks noChangeAspect="1" noChangeArrowheads="1"/>
                    </pic:cNvPicPr>
                  </pic:nvPicPr>
                  <pic:blipFill>
                    <a:blip r:embed="rId13">
                      <a:extLst>
                        <a:ext uri="{28A0092B-C50C-407E-A947-70E740481C1C}">
                          <a14:useLocalDpi xmlns:a14="http://schemas.microsoft.com/office/drawing/2010/main" val="0"/>
                        </a:ext>
                      </a:extLst>
                    </a:blip>
                    <a:stretch>
                      <a:fillRect/>
                    </a:stretch>
                  </pic:blipFill>
                  <pic:spPr bwMode="auto">
                    <a:xfrm>
                      <a:off x="0" y="0"/>
                      <a:ext cx="5436235" cy="3627120"/>
                    </a:xfrm>
                    <a:prstGeom prst="rect">
                      <a:avLst/>
                    </a:prstGeom>
                    <a:noFill/>
                    <a:ln>
                      <a:noFill/>
                    </a:ln>
                  </pic:spPr>
                </pic:pic>
              </a:graphicData>
            </a:graphic>
          </wp:inline>
        </w:drawing>
      </w:r>
    </w:p>
    <w:p w:rsidR="00ED3564" w:rsidRDefault="00ED3564" w:rsidP="00ED3564">
      <w:pPr>
        <w:suppressAutoHyphens/>
        <w:rPr>
          <w:rFonts w:ascii="Times New Roman" w:eastAsia="MS Mincho" w:hAnsi="Times New Roman"/>
          <w:sz w:val="24"/>
          <w:lang w:eastAsia="ja-JP"/>
        </w:rPr>
      </w:pPr>
    </w:p>
    <w:p w:rsidR="00ED3564" w:rsidRPr="00C403AE" w:rsidRDefault="00ED3564" w:rsidP="00ED3564">
      <w:pPr>
        <w:suppressAutoHyphens/>
        <w:rPr>
          <w:rFonts w:cs="Arial"/>
          <w:b/>
          <w:bCs/>
          <w:noProof/>
          <w:sz w:val="22"/>
          <w:lang w:val="de-DE" w:eastAsia="ar-SA"/>
        </w:rPr>
      </w:pPr>
      <w:r>
        <w:rPr>
          <w:rFonts w:cs="Arial"/>
          <w:b/>
          <w:bCs/>
          <w:sz w:val="22"/>
          <w:lang w:val="de-DE"/>
        </w:rPr>
        <w:t>Geringere</w:t>
      </w:r>
      <w:r w:rsidRPr="00C403AE">
        <w:rPr>
          <w:rFonts w:cs="Arial"/>
          <w:b/>
          <w:bCs/>
          <w:sz w:val="22"/>
          <w:lang w:val="de-DE"/>
        </w:rPr>
        <w:t xml:space="preserve"> Kosten, höhere Verfügbarkeit</w:t>
      </w:r>
    </w:p>
    <w:p w:rsidR="00ED3564" w:rsidRPr="00C403AE" w:rsidRDefault="00ED3564" w:rsidP="00ED3564">
      <w:pPr>
        <w:suppressAutoHyphens/>
        <w:rPr>
          <w:rFonts w:ascii="Times New Roman" w:eastAsia="MS Mincho" w:hAnsi="Times New Roman"/>
          <w:sz w:val="24"/>
          <w:lang w:val="de-DE" w:eastAsia="ja-JP"/>
        </w:rPr>
      </w:pPr>
      <w:r w:rsidRPr="00C403AE">
        <w:rPr>
          <w:rFonts w:ascii="Times New Roman" w:eastAsia="MS Mincho" w:hAnsi="Times New Roman"/>
          <w:sz w:val="24"/>
          <w:lang w:val="de-DE"/>
        </w:rPr>
        <w:t>Der Volvo</w:t>
      </w:r>
      <w:r>
        <w:rPr>
          <w:rFonts w:ascii="Times New Roman" w:eastAsia="MS Mincho" w:hAnsi="Times New Roman"/>
          <w:sz w:val="24"/>
          <w:lang w:val="de-DE"/>
        </w:rPr>
        <w:t>-M</w:t>
      </w:r>
      <w:r w:rsidRPr="00C403AE">
        <w:rPr>
          <w:rFonts w:ascii="Times New Roman" w:eastAsia="MS Mincho" w:hAnsi="Times New Roman"/>
          <w:sz w:val="24"/>
          <w:lang w:val="de-DE"/>
        </w:rPr>
        <w:t xml:space="preserve">otor und die verbesserte Hydraulik </w:t>
      </w:r>
      <w:r>
        <w:rPr>
          <w:rFonts w:ascii="Times New Roman" w:eastAsia="MS Mincho" w:hAnsi="Times New Roman"/>
          <w:sz w:val="24"/>
          <w:lang w:val="de-DE"/>
        </w:rPr>
        <w:t>harmonieren perfekt und</w:t>
      </w:r>
      <w:r w:rsidRPr="00C403AE">
        <w:rPr>
          <w:rFonts w:ascii="Times New Roman" w:eastAsia="MS Mincho" w:hAnsi="Times New Roman"/>
          <w:sz w:val="24"/>
          <w:lang w:val="de-DE"/>
        </w:rPr>
        <w:t xml:space="preserve"> </w:t>
      </w:r>
      <w:r>
        <w:rPr>
          <w:rFonts w:ascii="Times New Roman" w:eastAsia="MS Mincho" w:hAnsi="Times New Roman"/>
          <w:sz w:val="24"/>
          <w:lang w:val="de-DE"/>
        </w:rPr>
        <w:t>sorgen für eine höhere</w:t>
      </w:r>
      <w:r w:rsidRPr="00C403AE">
        <w:rPr>
          <w:rFonts w:ascii="Times New Roman" w:eastAsia="MS Mincho" w:hAnsi="Times New Roman"/>
          <w:sz w:val="24"/>
          <w:lang w:val="de-DE"/>
        </w:rPr>
        <w:t xml:space="preserve"> Kraftstoffeffizienz.</w:t>
      </w:r>
      <w:r w:rsidRPr="00C403AE">
        <w:rPr>
          <w:rFonts w:ascii="Times New Roman" w:eastAsia="MS Mincho" w:hAnsi="Times New Roman"/>
          <w:sz w:val="24"/>
          <w:lang w:val="de-DE" w:eastAsia="ja-JP"/>
        </w:rPr>
        <w:t xml:space="preserve"> </w:t>
      </w:r>
      <w:r w:rsidRPr="00C403AE">
        <w:rPr>
          <w:rFonts w:ascii="Times New Roman" w:eastAsia="MS Mincho" w:hAnsi="Times New Roman"/>
          <w:sz w:val="24"/>
          <w:lang w:val="de-DE"/>
        </w:rPr>
        <w:t xml:space="preserve">Mit der optionalen Motorabschaltautomatik </w:t>
      </w:r>
      <w:r>
        <w:rPr>
          <w:rFonts w:ascii="Times New Roman" w:eastAsia="MS Mincho" w:hAnsi="Times New Roman"/>
          <w:sz w:val="24"/>
          <w:lang w:val="de-DE"/>
        </w:rPr>
        <w:t>–</w:t>
      </w:r>
      <w:r w:rsidRPr="00C403AE">
        <w:rPr>
          <w:rFonts w:ascii="Times New Roman" w:eastAsia="MS Mincho" w:hAnsi="Times New Roman"/>
          <w:sz w:val="24"/>
          <w:lang w:val="de-DE"/>
        </w:rPr>
        <w:t xml:space="preserve"> eine Funktion, die nur Volvo bietet </w:t>
      </w:r>
      <w:r>
        <w:rPr>
          <w:rFonts w:ascii="Times New Roman" w:eastAsia="MS Mincho" w:hAnsi="Times New Roman"/>
          <w:sz w:val="24"/>
          <w:lang w:val="de-DE"/>
        </w:rPr>
        <w:t>–</w:t>
      </w:r>
      <w:r w:rsidRPr="00C403AE">
        <w:rPr>
          <w:rFonts w:ascii="Times New Roman" w:eastAsia="MS Mincho" w:hAnsi="Times New Roman"/>
          <w:sz w:val="24"/>
          <w:lang w:val="de-DE"/>
        </w:rPr>
        <w:t xml:space="preserve"> stoppt der Motor automatisch nach einer vorprogrammierten </w:t>
      </w:r>
      <w:r>
        <w:rPr>
          <w:rFonts w:ascii="Times New Roman" w:eastAsia="MS Mincho" w:hAnsi="Times New Roman"/>
          <w:sz w:val="24"/>
          <w:lang w:val="de-DE"/>
        </w:rPr>
        <w:t>Stillstands</w:t>
      </w:r>
      <w:r w:rsidR="007766BB">
        <w:rPr>
          <w:rFonts w:ascii="Times New Roman" w:eastAsia="MS Mincho" w:hAnsi="Times New Roman"/>
          <w:sz w:val="24"/>
          <w:lang w:val="de-DE"/>
        </w:rPr>
        <w:t>-D</w:t>
      </w:r>
      <w:r>
        <w:rPr>
          <w:rFonts w:ascii="Times New Roman" w:eastAsia="MS Mincho" w:hAnsi="Times New Roman"/>
          <w:sz w:val="24"/>
          <w:lang w:val="de-DE"/>
        </w:rPr>
        <w:t>auer</w:t>
      </w:r>
      <w:r w:rsidRPr="00C403AE">
        <w:rPr>
          <w:rFonts w:ascii="Times New Roman" w:eastAsia="MS Mincho" w:hAnsi="Times New Roman"/>
          <w:sz w:val="24"/>
          <w:lang w:val="de-DE"/>
        </w:rPr>
        <w:t xml:space="preserve">, was </w:t>
      </w:r>
      <w:r>
        <w:rPr>
          <w:rFonts w:ascii="Times New Roman" w:eastAsia="MS Mincho" w:hAnsi="Times New Roman"/>
          <w:sz w:val="24"/>
          <w:lang w:val="de-DE"/>
        </w:rPr>
        <w:t xml:space="preserve">die </w:t>
      </w:r>
      <w:r w:rsidRPr="00C403AE">
        <w:rPr>
          <w:rFonts w:ascii="Times New Roman" w:eastAsia="MS Mincho" w:hAnsi="Times New Roman"/>
          <w:sz w:val="24"/>
          <w:lang w:val="de-DE"/>
        </w:rPr>
        <w:t xml:space="preserve">Kraftstoffkosten und </w:t>
      </w:r>
      <w:r>
        <w:rPr>
          <w:rFonts w:ascii="Times New Roman" w:eastAsia="MS Mincho" w:hAnsi="Times New Roman"/>
          <w:sz w:val="24"/>
          <w:lang w:val="de-DE"/>
        </w:rPr>
        <w:t xml:space="preserve">den </w:t>
      </w:r>
      <w:r w:rsidRPr="00C403AE">
        <w:rPr>
          <w:rFonts w:ascii="Times New Roman" w:eastAsia="MS Mincho" w:hAnsi="Times New Roman"/>
          <w:sz w:val="24"/>
          <w:lang w:val="de-DE"/>
        </w:rPr>
        <w:t>Lärm reduziert.</w:t>
      </w:r>
      <w:r w:rsidRPr="00C403AE">
        <w:rPr>
          <w:rFonts w:ascii="Times New Roman" w:eastAsia="MS Mincho" w:hAnsi="Times New Roman"/>
          <w:sz w:val="24"/>
          <w:lang w:val="de-DE" w:eastAsia="ja-JP"/>
        </w:rPr>
        <w:t xml:space="preserve"> </w:t>
      </w:r>
      <w:r w:rsidRPr="00C403AE">
        <w:rPr>
          <w:rFonts w:ascii="Times New Roman" w:eastAsia="Times New Roman" w:hAnsi="Times New Roman"/>
          <w:sz w:val="24"/>
          <w:lang w:val="de-DE"/>
        </w:rPr>
        <w:t xml:space="preserve">Zur weiteren </w:t>
      </w:r>
      <w:r>
        <w:rPr>
          <w:rFonts w:ascii="Times New Roman" w:eastAsia="Times New Roman" w:hAnsi="Times New Roman"/>
          <w:sz w:val="24"/>
          <w:lang w:val="de-DE"/>
        </w:rPr>
        <w:t>Senkung</w:t>
      </w:r>
      <w:r w:rsidRPr="00C403AE">
        <w:rPr>
          <w:rFonts w:ascii="Times New Roman" w:eastAsia="Times New Roman" w:hAnsi="Times New Roman"/>
          <w:sz w:val="24"/>
          <w:lang w:val="de-DE"/>
        </w:rPr>
        <w:t xml:space="preserve"> der Kraftstoffkosten trägt der serienmäßige ECO-Modus bei.</w:t>
      </w:r>
      <w:r w:rsidRPr="00C403AE">
        <w:rPr>
          <w:rFonts w:ascii="Times New Roman" w:eastAsia="MS Mincho" w:hAnsi="Times New Roman"/>
          <w:sz w:val="24"/>
          <w:lang w:val="de-DE" w:eastAsia="ja-JP"/>
        </w:rPr>
        <w:t xml:space="preserve"> </w:t>
      </w:r>
      <w:r w:rsidRPr="00C403AE">
        <w:rPr>
          <w:rFonts w:ascii="Times New Roman" w:eastAsia="Times New Roman" w:hAnsi="Times New Roman"/>
          <w:sz w:val="24"/>
          <w:lang w:val="de-DE"/>
        </w:rPr>
        <w:t xml:space="preserve">Bei Aktivierung verringert die Funktion leicht die Motordrehzahl, nicht </w:t>
      </w:r>
      <w:r>
        <w:rPr>
          <w:rFonts w:ascii="Times New Roman" w:eastAsia="Times New Roman" w:hAnsi="Times New Roman"/>
          <w:sz w:val="24"/>
          <w:lang w:val="de-DE"/>
        </w:rPr>
        <w:t xml:space="preserve">aber </w:t>
      </w:r>
      <w:r w:rsidRPr="00C403AE">
        <w:rPr>
          <w:rFonts w:ascii="Times New Roman" w:eastAsia="Times New Roman" w:hAnsi="Times New Roman"/>
          <w:sz w:val="24"/>
          <w:lang w:val="de-DE"/>
        </w:rPr>
        <w:t>die Leistung, was zu einem niedrigeren Kraftstoffverbrauch führt.</w:t>
      </w:r>
      <w:r w:rsidRPr="00C403AE">
        <w:rPr>
          <w:rFonts w:ascii="Times New Roman" w:eastAsia="MS Mincho" w:hAnsi="Times New Roman"/>
          <w:sz w:val="24"/>
          <w:lang w:val="de-DE" w:eastAsia="ja-JP"/>
        </w:rPr>
        <w:t xml:space="preserve"> </w:t>
      </w:r>
      <w:r w:rsidRPr="00C403AE">
        <w:rPr>
          <w:rFonts w:ascii="Times New Roman" w:eastAsia="MS Mincho" w:hAnsi="Times New Roman"/>
          <w:sz w:val="24"/>
          <w:lang w:val="de-DE"/>
        </w:rPr>
        <w:t>Ein Stillstands</w:t>
      </w:r>
      <w:r w:rsidR="007766BB">
        <w:rPr>
          <w:rFonts w:ascii="Times New Roman" w:eastAsia="MS Mincho" w:hAnsi="Times New Roman"/>
          <w:sz w:val="24"/>
          <w:lang w:val="de-DE"/>
        </w:rPr>
        <w:t>-S</w:t>
      </w:r>
      <w:r w:rsidRPr="00C403AE">
        <w:rPr>
          <w:rFonts w:ascii="Times New Roman" w:eastAsia="MS Mincho" w:hAnsi="Times New Roman"/>
          <w:sz w:val="24"/>
          <w:lang w:val="de-DE"/>
        </w:rPr>
        <w:t xml:space="preserve">tundenzähler verringert die Wartungskosten und </w:t>
      </w:r>
      <w:r>
        <w:rPr>
          <w:rFonts w:ascii="Times New Roman" w:eastAsia="MS Mincho" w:hAnsi="Times New Roman"/>
          <w:sz w:val="24"/>
          <w:lang w:val="de-DE"/>
        </w:rPr>
        <w:t>erhöht</w:t>
      </w:r>
      <w:r w:rsidRPr="00C403AE">
        <w:rPr>
          <w:rFonts w:ascii="Times New Roman" w:eastAsia="MS Mincho" w:hAnsi="Times New Roman"/>
          <w:sz w:val="24"/>
          <w:lang w:val="de-DE"/>
        </w:rPr>
        <w:t xml:space="preserve"> den Wiederverkaufswert der Maschine.</w:t>
      </w:r>
    </w:p>
    <w:p w:rsidR="00ED3564" w:rsidRPr="00C403AE" w:rsidRDefault="00ED3564" w:rsidP="00ED3564">
      <w:pPr>
        <w:suppressAutoHyphens/>
        <w:rPr>
          <w:rFonts w:ascii="Times New Roman" w:eastAsia="MS Mincho" w:hAnsi="Times New Roman"/>
          <w:sz w:val="24"/>
          <w:lang w:val="de-DE" w:eastAsia="ja-JP"/>
        </w:rPr>
      </w:pPr>
    </w:p>
    <w:p w:rsidR="00ED3564" w:rsidRPr="00C403AE" w:rsidRDefault="00ED3564" w:rsidP="00ED3564">
      <w:pPr>
        <w:suppressAutoHyphens/>
        <w:rPr>
          <w:rFonts w:ascii="Times New Roman" w:eastAsia="MS Mincho" w:hAnsi="Times New Roman"/>
          <w:sz w:val="24"/>
          <w:lang w:val="de-DE" w:eastAsia="ja-JP"/>
        </w:rPr>
      </w:pPr>
      <w:r w:rsidRPr="00C403AE">
        <w:rPr>
          <w:rFonts w:ascii="Times New Roman" w:eastAsia="Times New Roman" w:hAnsi="Times New Roman"/>
          <w:sz w:val="24"/>
          <w:lang w:val="de-DE"/>
        </w:rPr>
        <w:lastRenderedPageBreak/>
        <w:t xml:space="preserve">Der EC60E verfügt über eine Reihe von Funktionen, </w:t>
      </w:r>
      <w:r>
        <w:rPr>
          <w:rFonts w:ascii="Times New Roman" w:eastAsia="Times New Roman" w:hAnsi="Times New Roman"/>
          <w:sz w:val="24"/>
          <w:lang w:val="de-DE"/>
        </w:rPr>
        <w:t>welche die V</w:t>
      </w:r>
      <w:r w:rsidRPr="00C403AE">
        <w:rPr>
          <w:rFonts w:ascii="Times New Roman" w:eastAsia="Times New Roman" w:hAnsi="Times New Roman"/>
          <w:sz w:val="24"/>
          <w:lang w:val="de-DE"/>
        </w:rPr>
        <w:t xml:space="preserve">erfügbarkeit </w:t>
      </w:r>
      <w:r>
        <w:rPr>
          <w:rFonts w:ascii="Times New Roman" w:eastAsia="Times New Roman" w:hAnsi="Times New Roman"/>
          <w:sz w:val="24"/>
          <w:lang w:val="de-DE"/>
        </w:rPr>
        <w:t xml:space="preserve">der Maschine erhöhen und die </w:t>
      </w:r>
      <w:r w:rsidRPr="00C403AE">
        <w:rPr>
          <w:rFonts w:ascii="Times New Roman" w:eastAsia="Times New Roman" w:hAnsi="Times New Roman"/>
          <w:sz w:val="24"/>
          <w:lang w:val="de-DE"/>
        </w:rPr>
        <w:t>Ausfallzeit</w:t>
      </w:r>
      <w:r>
        <w:rPr>
          <w:rFonts w:ascii="Times New Roman" w:eastAsia="Times New Roman" w:hAnsi="Times New Roman"/>
          <w:sz w:val="24"/>
          <w:lang w:val="de-DE"/>
        </w:rPr>
        <w:t>en</w:t>
      </w:r>
      <w:r w:rsidRPr="00C403AE">
        <w:rPr>
          <w:rFonts w:ascii="Times New Roman" w:eastAsia="Times New Roman" w:hAnsi="Times New Roman"/>
          <w:sz w:val="24"/>
          <w:lang w:val="de-DE"/>
        </w:rPr>
        <w:t xml:space="preserve"> </w:t>
      </w:r>
      <w:r>
        <w:rPr>
          <w:rFonts w:ascii="Times New Roman" w:eastAsia="Times New Roman" w:hAnsi="Times New Roman"/>
          <w:sz w:val="24"/>
          <w:lang w:val="de-DE"/>
        </w:rPr>
        <w:t>verringern</w:t>
      </w:r>
      <w:r w:rsidRPr="00C403AE">
        <w:rPr>
          <w:rFonts w:ascii="Times New Roman" w:eastAsia="Times New Roman" w:hAnsi="Times New Roman"/>
          <w:sz w:val="24"/>
          <w:lang w:val="de-DE"/>
        </w:rPr>
        <w:t>.</w:t>
      </w:r>
      <w:r w:rsidRPr="00C403AE">
        <w:rPr>
          <w:rFonts w:ascii="Times New Roman" w:eastAsia="MS Mincho" w:hAnsi="Times New Roman"/>
          <w:sz w:val="24"/>
          <w:lang w:val="de-DE" w:eastAsia="ja-JP"/>
        </w:rPr>
        <w:t xml:space="preserve"> </w:t>
      </w:r>
      <w:r>
        <w:rPr>
          <w:rFonts w:ascii="Times New Roman" w:eastAsia="MS Mincho" w:hAnsi="Times New Roman"/>
          <w:sz w:val="24"/>
          <w:lang w:val="de-DE" w:eastAsia="ja-JP"/>
        </w:rPr>
        <w:t>Ein einfacher Wartungs</w:t>
      </w:r>
      <w:r w:rsidRPr="00C403AE">
        <w:rPr>
          <w:rFonts w:ascii="Times New Roman" w:eastAsia="MS Mincho" w:hAnsi="Times New Roman"/>
          <w:sz w:val="24"/>
          <w:lang w:val="de-DE"/>
        </w:rPr>
        <w:t xml:space="preserve">zugang </w:t>
      </w:r>
      <w:r>
        <w:rPr>
          <w:rFonts w:ascii="Times New Roman" w:eastAsia="MS Mincho" w:hAnsi="Times New Roman"/>
          <w:sz w:val="24"/>
          <w:lang w:val="de-DE"/>
        </w:rPr>
        <w:t xml:space="preserve">vom Boden aus </w:t>
      </w:r>
      <w:r w:rsidRPr="00C403AE">
        <w:rPr>
          <w:rFonts w:ascii="Times New Roman" w:eastAsia="MS Mincho" w:hAnsi="Times New Roman"/>
          <w:sz w:val="24"/>
          <w:lang w:val="de-DE"/>
        </w:rPr>
        <w:t>und bequem</w:t>
      </w:r>
      <w:r>
        <w:rPr>
          <w:rFonts w:ascii="Times New Roman" w:eastAsia="MS Mincho" w:hAnsi="Times New Roman"/>
          <w:sz w:val="24"/>
          <w:lang w:val="de-DE"/>
        </w:rPr>
        <w:t xml:space="preserve"> zu erreichend</w:t>
      </w:r>
      <w:r w:rsidRPr="00C403AE">
        <w:rPr>
          <w:rFonts w:ascii="Times New Roman" w:eastAsia="MS Mincho" w:hAnsi="Times New Roman"/>
          <w:sz w:val="24"/>
          <w:lang w:val="de-DE"/>
        </w:rPr>
        <w:t xml:space="preserve">e Schmierpunkte reduzieren </w:t>
      </w:r>
      <w:r>
        <w:rPr>
          <w:rFonts w:ascii="Times New Roman" w:eastAsia="MS Mincho" w:hAnsi="Times New Roman"/>
          <w:sz w:val="24"/>
          <w:lang w:val="de-DE"/>
        </w:rPr>
        <w:t>die Wartungs</w:t>
      </w:r>
      <w:r w:rsidRPr="00C403AE">
        <w:rPr>
          <w:rFonts w:ascii="Times New Roman" w:eastAsia="MS Mincho" w:hAnsi="Times New Roman"/>
          <w:sz w:val="24"/>
          <w:lang w:val="de-DE"/>
        </w:rPr>
        <w:t xml:space="preserve">zeit und </w:t>
      </w:r>
      <w:r>
        <w:rPr>
          <w:rFonts w:ascii="Times New Roman" w:eastAsia="MS Mincho" w:hAnsi="Times New Roman"/>
          <w:sz w:val="24"/>
          <w:lang w:val="de-DE"/>
        </w:rPr>
        <w:br/>
        <w:t>-</w:t>
      </w:r>
      <w:r w:rsidRPr="00C403AE">
        <w:rPr>
          <w:rFonts w:ascii="Times New Roman" w:eastAsia="MS Mincho" w:hAnsi="Times New Roman"/>
          <w:sz w:val="24"/>
          <w:lang w:val="de-DE"/>
        </w:rPr>
        <w:t>kosten.</w:t>
      </w:r>
      <w:r w:rsidRPr="00C403AE">
        <w:rPr>
          <w:rFonts w:ascii="Times New Roman" w:eastAsia="MS Mincho" w:hAnsi="Times New Roman"/>
          <w:sz w:val="24"/>
          <w:lang w:val="de-DE" w:eastAsia="ja-JP"/>
        </w:rPr>
        <w:t xml:space="preserve"> </w:t>
      </w:r>
      <w:r>
        <w:rPr>
          <w:rFonts w:ascii="Times New Roman" w:eastAsia="MS Mincho" w:hAnsi="Times New Roman"/>
          <w:sz w:val="24"/>
          <w:lang w:val="de-DE" w:eastAsia="ja-JP"/>
        </w:rPr>
        <w:t xml:space="preserve">Die </w:t>
      </w:r>
      <w:r w:rsidRPr="00C403AE">
        <w:rPr>
          <w:rFonts w:ascii="Times New Roman" w:eastAsia="Times New Roman" w:hAnsi="Times New Roman"/>
          <w:sz w:val="24"/>
          <w:lang w:val="de-DE"/>
        </w:rPr>
        <w:t xml:space="preserve">Serviceintervalle lassen sich über den Bildschirm in der Kabine leicht überwachen, </w:t>
      </w:r>
      <w:r>
        <w:rPr>
          <w:rFonts w:ascii="Times New Roman" w:eastAsia="Times New Roman" w:hAnsi="Times New Roman"/>
          <w:sz w:val="24"/>
          <w:lang w:val="de-DE"/>
        </w:rPr>
        <w:t xml:space="preserve">inklusive </w:t>
      </w:r>
      <w:r w:rsidRPr="00C403AE">
        <w:rPr>
          <w:rFonts w:ascii="Times New Roman" w:eastAsia="Times New Roman" w:hAnsi="Times New Roman"/>
          <w:sz w:val="24"/>
          <w:lang w:val="de-DE"/>
        </w:rPr>
        <w:t>Erinnerungen, wenn eine Wartung erforderlich ist.</w:t>
      </w:r>
    </w:p>
    <w:p w:rsidR="00ED3564" w:rsidRPr="00C403AE" w:rsidRDefault="00ED3564" w:rsidP="00ED3564">
      <w:pPr>
        <w:suppressAutoHyphens/>
        <w:rPr>
          <w:rFonts w:ascii="Times New Roman" w:eastAsia="MS Mincho" w:hAnsi="Times New Roman"/>
          <w:sz w:val="24"/>
          <w:lang w:val="de-DE" w:eastAsia="ja-JP"/>
        </w:rPr>
      </w:pPr>
    </w:p>
    <w:p w:rsidR="00ED3564" w:rsidRPr="00C403AE" w:rsidRDefault="00ED3564" w:rsidP="00ED3564">
      <w:pPr>
        <w:suppressAutoHyphens/>
        <w:rPr>
          <w:rFonts w:ascii="Times New Roman" w:eastAsia="MS Mincho" w:hAnsi="Times New Roman"/>
          <w:sz w:val="24"/>
          <w:lang w:val="de-DE" w:eastAsia="ja-JP"/>
        </w:rPr>
      </w:pPr>
      <w:r w:rsidRPr="00C403AE">
        <w:rPr>
          <w:rFonts w:ascii="Times New Roman" w:eastAsia="MS Mincho" w:hAnsi="Times New Roman"/>
          <w:sz w:val="24"/>
          <w:lang w:val="de-DE"/>
        </w:rPr>
        <w:t xml:space="preserve">Der </w:t>
      </w:r>
      <w:r>
        <w:rPr>
          <w:rFonts w:ascii="Times New Roman" w:eastAsia="MS Mincho" w:hAnsi="Times New Roman"/>
          <w:sz w:val="24"/>
          <w:lang w:val="de-DE"/>
        </w:rPr>
        <w:t>Kompaktb</w:t>
      </w:r>
      <w:r w:rsidRPr="00C403AE">
        <w:rPr>
          <w:rFonts w:ascii="Times New Roman" w:eastAsia="MS Mincho" w:hAnsi="Times New Roman"/>
          <w:sz w:val="24"/>
          <w:lang w:val="de-DE"/>
        </w:rPr>
        <w:t xml:space="preserve">agger </w:t>
      </w:r>
      <w:r>
        <w:rPr>
          <w:rFonts w:ascii="Times New Roman" w:eastAsia="MS Mincho" w:hAnsi="Times New Roman"/>
          <w:sz w:val="24"/>
          <w:lang w:val="de-DE"/>
        </w:rPr>
        <w:t xml:space="preserve">EC60E </w:t>
      </w:r>
      <w:r w:rsidRPr="00C403AE">
        <w:rPr>
          <w:rFonts w:ascii="Times New Roman" w:eastAsia="MS Mincho" w:hAnsi="Times New Roman"/>
          <w:sz w:val="24"/>
          <w:lang w:val="de-DE"/>
        </w:rPr>
        <w:t>ist mit der MATRIS-Software von Volvo ausgestattet</w:t>
      </w:r>
      <w:r>
        <w:rPr>
          <w:rFonts w:ascii="Times New Roman" w:eastAsia="MS Mincho" w:hAnsi="Times New Roman"/>
          <w:sz w:val="24"/>
          <w:lang w:val="de-DE"/>
        </w:rPr>
        <w:t>. Sie analysiert</w:t>
      </w:r>
      <w:r w:rsidRPr="00C403AE">
        <w:rPr>
          <w:rFonts w:ascii="Times New Roman" w:eastAsia="MS Mincho" w:hAnsi="Times New Roman"/>
          <w:sz w:val="24"/>
          <w:lang w:val="de-DE"/>
        </w:rPr>
        <w:t xml:space="preserve"> das Bedienerverhalten, um die Effizienz zu verbessern, die Produktivität zu steigern und die Kraftstoff- und Wartungskosten zu reduzieren.</w:t>
      </w:r>
      <w:r w:rsidRPr="00C403AE">
        <w:rPr>
          <w:rFonts w:ascii="Times New Roman" w:eastAsia="MS Mincho" w:hAnsi="Times New Roman"/>
          <w:sz w:val="24"/>
          <w:lang w:val="de-DE" w:eastAsia="ja-JP"/>
        </w:rPr>
        <w:t xml:space="preserve"> </w:t>
      </w:r>
      <w:r w:rsidRPr="00C403AE">
        <w:rPr>
          <w:rFonts w:ascii="Times New Roman" w:eastAsia="Times New Roman" w:hAnsi="Times New Roman"/>
          <w:sz w:val="24"/>
          <w:lang w:val="de-DE"/>
        </w:rPr>
        <w:t xml:space="preserve">Volvo bietet </w:t>
      </w:r>
      <w:r>
        <w:rPr>
          <w:rFonts w:ascii="Times New Roman" w:eastAsia="Times New Roman" w:hAnsi="Times New Roman"/>
          <w:sz w:val="24"/>
          <w:lang w:val="de-DE"/>
        </w:rPr>
        <w:t>zu</w:t>
      </w:r>
      <w:r w:rsidRPr="00C403AE">
        <w:rPr>
          <w:rFonts w:ascii="Times New Roman" w:eastAsia="Times New Roman" w:hAnsi="Times New Roman"/>
          <w:sz w:val="24"/>
          <w:lang w:val="de-DE"/>
        </w:rPr>
        <w:t xml:space="preserve">dem das Diagnosesystem VCADS Pro an, </w:t>
      </w:r>
      <w:r>
        <w:rPr>
          <w:rFonts w:ascii="Times New Roman" w:eastAsia="Times New Roman" w:hAnsi="Times New Roman"/>
          <w:sz w:val="24"/>
          <w:lang w:val="de-DE"/>
        </w:rPr>
        <w:t>das</w:t>
      </w:r>
      <w:r w:rsidRPr="00C403AE">
        <w:rPr>
          <w:rFonts w:ascii="Times New Roman" w:eastAsia="Times New Roman" w:hAnsi="Times New Roman"/>
          <w:sz w:val="24"/>
          <w:lang w:val="de-DE"/>
        </w:rPr>
        <w:t xml:space="preserve"> die Kontrolle der Maschine vereinfacht.</w:t>
      </w:r>
    </w:p>
    <w:p w:rsidR="00ED3564" w:rsidRPr="00C403AE" w:rsidRDefault="00ED3564" w:rsidP="00ED3564">
      <w:pPr>
        <w:suppressAutoHyphens/>
        <w:rPr>
          <w:rFonts w:ascii="Times New Roman" w:eastAsia="MS Mincho" w:hAnsi="Times New Roman"/>
          <w:sz w:val="24"/>
          <w:lang w:val="de-DE" w:eastAsia="ja-JP"/>
        </w:rPr>
      </w:pPr>
    </w:p>
    <w:p w:rsidR="00ED3564" w:rsidRDefault="00ED3564" w:rsidP="00ED3564">
      <w:pPr>
        <w:suppressAutoHyphens/>
        <w:rPr>
          <w:rFonts w:ascii="Times New Roman" w:eastAsia="MS Mincho" w:hAnsi="Times New Roman"/>
          <w:sz w:val="24"/>
          <w:lang w:eastAsia="ja-JP"/>
        </w:rPr>
      </w:pPr>
      <w:r>
        <w:rPr>
          <w:noProof/>
          <w:lang w:val="de-DE" w:eastAsia="de-DE"/>
        </w:rPr>
        <w:drawing>
          <wp:inline distT="0" distB="0" distL="0" distR="0" wp14:anchorId="34228947" wp14:editId="2BF94854">
            <wp:extent cx="5436235" cy="2806065"/>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3909743" name="Picture 16"/>
                    <pic:cNvPicPr>
                      <a:picLocks noChangeAspect="1" noChangeArrowheads="1"/>
                    </pic:cNvPicPr>
                  </pic:nvPicPr>
                  <pic:blipFill>
                    <a:blip r:embed="rId14" cstate="print">
                      <a:extLst>
                        <a:ext uri="{28A0092B-C50C-407E-A947-70E740481C1C}">
                          <a14:useLocalDpi xmlns:a14="http://schemas.microsoft.com/office/drawing/2010/main" val="0"/>
                        </a:ext>
                      </a:extLst>
                    </a:blip>
                    <a:stretch>
                      <a:fillRect/>
                    </a:stretch>
                  </pic:blipFill>
                  <pic:spPr bwMode="auto">
                    <a:xfrm>
                      <a:off x="0" y="0"/>
                      <a:ext cx="5436235" cy="2806065"/>
                    </a:xfrm>
                    <a:prstGeom prst="rect">
                      <a:avLst/>
                    </a:prstGeom>
                    <a:noFill/>
                    <a:ln>
                      <a:noFill/>
                    </a:ln>
                  </pic:spPr>
                </pic:pic>
              </a:graphicData>
            </a:graphic>
          </wp:inline>
        </w:drawing>
      </w:r>
    </w:p>
    <w:p w:rsidR="00ED3564" w:rsidRDefault="00ED3564" w:rsidP="00ED3564">
      <w:pPr>
        <w:suppressAutoHyphens/>
        <w:rPr>
          <w:rFonts w:ascii="Times New Roman" w:eastAsia="MS Mincho" w:hAnsi="Times New Roman"/>
          <w:sz w:val="24"/>
          <w:lang w:eastAsia="ja-JP"/>
        </w:rPr>
      </w:pPr>
    </w:p>
    <w:p w:rsidR="00ED3564" w:rsidRDefault="00ED3564" w:rsidP="00ED3564">
      <w:pPr>
        <w:suppressAutoHyphens/>
        <w:rPr>
          <w:rFonts w:ascii="Times New Roman" w:eastAsia="MS Mincho" w:hAnsi="Times New Roman"/>
          <w:sz w:val="24"/>
          <w:lang w:eastAsia="ja-JP"/>
        </w:rPr>
      </w:pPr>
      <w:r>
        <w:rPr>
          <w:noProof/>
          <w:lang w:val="de-DE" w:eastAsia="de-DE"/>
        </w:rPr>
        <w:lastRenderedPageBreak/>
        <w:drawing>
          <wp:inline distT="0" distB="0" distL="0" distR="0" wp14:anchorId="155888B3" wp14:editId="0080E7C4">
            <wp:extent cx="5436235" cy="2806065"/>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9681725" name="Picture 18"/>
                    <pic:cNvPicPr>
                      <a:picLocks noChangeAspect="1" noChangeArrowheads="1"/>
                    </pic:cNvPicPr>
                  </pic:nvPicPr>
                  <pic:blipFill>
                    <a:blip r:embed="rId15" cstate="print">
                      <a:extLst>
                        <a:ext uri="{28A0092B-C50C-407E-A947-70E740481C1C}">
                          <a14:useLocalDpi xmlns:a14="http://schemas.microsoft.com/office/drawing/2010/main" val="0"/>
                        </a:ext>
                      </a:extLst>
                    </a:blip>
                    <a:stretch>
                      <a:fillRect/>
                    </a:stretch>
                  </pic:blipFill>
                  <pic:spPr bwMode="auto">
                    <a:xfrm>
                      <a:off x="0" y="0"/>
                      <a:ext cx="5436235" cy="2806065"/>
                    </a:xfrm>
                    <a:prstGeom prst="rect">
                      <a:avLst/>
                    </a:prstGeom>
                    <a:noFill/>
                    <a:ln>
                      <a:noFill/>
                    </a:ln>
                  </pic:spPr>
                </pic:pic>
              </a:graphicData>
            </a:graphic>
          </wp:inline>
        </w:drawing>
      </w:r>
    </w:p>
    <w:p w:rsidR="00ED3564" w:rsidRDefault="00ED3564" w:rsidP="00ED3564">
      <w:pPr>
        <w:suppressAutoHyphens/>
        <w:rPr>
          <w:rFonts w:ascii="Times New Roman" w:eastAsia="MS Mincho" w:hAnsi="Times New Roman"/>
          <w:sz w:val="24"/>
          <w:lang w:eastAsia="ja-JP"/>
        </w:rPr>
      </w:pPr>
      <w:r>
        <w:rPr>
          <w:noProof/>
          <w:lang w:val="de-DE" w:eastAsia="de-DE"/>
        </w:rPr>
        <w:drawing>
          <wp:inline distT="0" distB="0" distL="0" distR="0" wp14:anchorId="6C47E82C" wp14:editId="1DA2D301">
            <wp:extent cx="5436235" cy="2806065"/>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8903618" name="Picture 20"/>
                    <pic:cNvPicPr>
                      <a:picLocks noChangeAspect="1" noChangeArrowheads="1"/>
                    </pic:cNvPicPr>
                  </pic:nvPicPr>
                  <pic:blipFill>
                    <a:blip r:embed="rId16" cstate="print">
                      <a:extLst>
                        <a:ext uri="{28A0092B-C50C-407E-A947-70E740481C1C}">
                          <a14:useLocalDpi xmlns:a14="http://schemas.microsoft.com/office/drawing/2010/main" val="0"/>
                        </a:ext>
                      </a:extLst>
                    </a:blip>
                    <a:stretch>
                      <a:fillRect/>
                    </a:stretch>
                  </pic:blipFill>
                  <pic:spPr bwMode="auto">
                    <a:xfrm>
                      <a:off x="0" y="0"/>
                      <a:ext cx="5436235" cy="2806065"/>
                    </a:xfrm>
                    <a:prstGeom prst="rect">
                      <a:avLst/>
                    </a:prstGeom>
                    <a:noFill/>
                    <a:ln>
                      <a:noFill/>
                    </a:ln>
                  </pic:spPr>
                </pic:pic>
              </a:graphicData>
            </a:graphic>
          </wp:inline>
        </w:drawing>
      </w:r>
    </w:p>
    <w:p w:rsidR="00ED3564" w:rsidRDefault="00ED3564" w:rsidP="00ED3564">
      <w:pPr>
        <w:suppressAutoHyphens/>
        <w:rPr>
          <w:rFonts w:ascii="Times New Roman" w:eastAsia="MS Mincho" w:hAnsi="Times New Roman"/>
          <w:sz w:val="24"/>
          <w:lang w:eastAsia="ja-JP"/>
        </w:rPr>
      </w:pPr>
    </w:p>
    <w:p w:rsidR="00ED3564" w:rsidRPr="00165D12" w:rsidRDefault="00ED3564" w:rsidP="00ED3564">
      <w:pPr>
        <w:suppressAutoHyphens/>
        <w:rPr>
          <w:rFonts w:ascii="Calibri" w:eastAsia="Batang" w:hAnsi="Calibri" w:cs="Calibri"/>
          <w:b/>
          <w:sz w:val="24"/>
          <w:lang w:eastAsia="fr-FR"/>
        </w:rPr>
      </w:pPr>
      <w:r>
        <w:rPr>
          <w:rFonts w:ascii="Calibri" w:eastAsia="Calibri" w:hAnsi="Calibri" w:cs="Calibri"/>
          <w:b/>
          <w:sz w:val="24"/>
        </w:rPr>
        <w:t>Eckdaten:</w:t>
      </w:r>
    </w:p>
    <w:p w:rsidR="00ED3564" w:rsidRDefault="00ED3564" w:rsidP="00ED3564">
      <w:pPr>
        <w:suppressAutoHyphens/>
        <w:rPr>
          <w:rFonts w:ascii="Times New Roman" w:eastAsia="MS Mincho" w:hAnsi="Times New Roman"/>
          <w:sz w:val="24"/>
          <w:lang w:eastAsia="ja-JP"/>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09"/>
        <w:gridCol w:w="2430"/>
      </w:tblGrid>
      <w:tr w:rsidR="00ED3564" w:rsidTr="00256EBB">
        <w:tc>
          <w:tcPr>
            <w:tcW w:w="3709" w:type="dxa"/>
            <w:shd w:val="clear" w:color="auto" w:fill="BDD6EE"/>
          </w:tcPr>
          <w:p w:rsidR="00ED3564" w:rsidRPr="00165D12" w:rsidRDefault="00ED3564" w:rsidP="00256EBB">
            <w:pPr>
              <w:autoSpaceDE w:val="0"/>
              <w:autoSpaceDN w:val="0"/>
              <w:adjustRightInd w:val="0"/>
              <w:spacing w:line="276" w:lineRule="auto"/>
              <w:jc w:val="both"/>
              <w:rPr>
                <w:rFonts w:ascii="Calibri" w:eastAsia="Batang" w:hAnsi="Calibri" w:cs="Calibri"/>
                <w:b/>
                <w:bCs/>
                <w:sz w:val="24"/>
                <w:lang w:eastAsia="fr-FR"/>
              </w:rPr>
            </w:pPr>
            <w:r>
              <w:rPr>
                <w:rFonts w:ascii="Calibri" w:eastAsia="Calibri" w:hAnsi="Calibri" w:cs="Calibri"/>
                <w:b/>
                <w:sz w:val="24"/>
              </w:rPr>
              <w:t>Motor</w:t>
            </w:r>
          </w:p>
        </w:tc>
        <w:tc>
          <w:tcPr>
            <w:tcW w:w="2430" w:type="dxa"/>
            <w:shd w:val="clear" w:color="auto" w:fill="auto"/>
          </w:tcPr>
          <w:p w:rsidR="00ED3564" w:rsidRPr="00165D12" w:rsidRDefault="00ED3564" w:rsidP="00256EBB">
            <w:pPr>
              <w:autoSpaceDE w:val="0"/>
              <w:autoSpaceDN w:val="0"/>
              <w:adjustRightInd w:val="0"/>
              <w:spacing w:line="276" w:lineRule="auto"/>
              <w:jc w:val="both"/>
              <w:rPr>
                <w:rFonts w:ascii="Calibri" w:eastAsia="Batang" w:hAnsi="Calibri" w:cs="Calibri"/>
                <w:sz w:val="24"/>
                <w:lang w:eastAsia="fr-FR"/>
              </w:rPr>
            </w:pPr>
            <w:r>
              <w:rPr>
                <w:rFonts w:ascii="Calibri" w:eastAsia="Calibri" w:hAnsi="Calibri" w:cs="Calibri"/>
                <w:sz w:val="24"/>
              </w:rPr>
              <w:t>Volvo D2.6H</w:t>
            </w:r>
          </w:p>
          <w:p w:rsidR="00ED3564" w:rsidRPr="00165D12" w:rsidRDefault="00ED3564" w:rsidP="00256EBB">
            <w:pPr>
              <w:autoSpaceDE w:val="0"/>
              <w:autoSpaceDN w:val="0"/>
              <w:adjustRightInd w:val="0"/>
              <w:spacing w:line="276" w:lineRule="auto"/>
              <w:jc w:val="both"/>
              <w:rPr>
                <w:rFonts w:ascii="Calibri" w:eastAsia="Batang" w:hAnsi="Calibri" w:cs="Calibri"/>
                <w:sz w:val="24"/>
                <w:lang w:eastAsia="fr-FR"/>
              </w:rPr>
            </w:pPr>
            <w:r>
              <w:rPr>
                <w:rFonts w:ascii="Calibri" w:eastAsia="Calibri" w:hAnsi="Calibri" w:cs="Calibri"/>
                <w:sz w:val="24"/>
              </w:rPr>
              <w:t>Stufe V</w:t>
            </w:r>
            <w:bookmarkStart w:id="0" w:name="_GoBack"/>
            <w:bookmarkEnd w:id="0"/>
            <w:r>
              <w:rPr>
                <w:rFonts w:ascii="Calibri" w:eastAsia="Calibri" w:hAnsi="Calibri" w:cs="Calibri"/>
                <w:sz w:val="24"/>
              </w:rPr>
              <w:t xml:space="preserve"> / Tier 4 Final</w:t>
            </w:r>
          </w:p>
        </w:tc>
      </w:tr>
      <w:tr w:rsidR="00ED3564" w:rsidTr="00256EBB">
        <w:tc>
          <w:tcPr>
            <w:tcW w:w="3709" w:type="dxa"/>
            <w:shd w:val="clear" w:color="auto" w:fill="BDD6EE"/>
          </w:tcPr>
          <w:p w:rsidR="00ED3564" w:rsidRPr="00165D12" w:rsidRDefault="00ED3564" w:rsidP="00256EBB">
            <w:pPr>
              <w:autoSpaceDE w:val="0"/>
              <w:autoSpaceDN w:val="0"/>
              <w:adjustRightInd w:val="0"/>
              <w:spacing w:line="276" w:lineRule="auto"/>
              <w:jc w:val="both"/>
              <w:rPr>
                <w:rFonts w:ascii="Calibri" w:eastAsia="Batang" w:hAnsi="Calibri" w:cs="Calibri"/>
                <w:b/>
                <w:bCs/>
                <w:sz w:val="24"/>
                <w:lang w:eastAsia="fr-FR"/>
              </w:rPr>
            </w:pPr>
            <w:r>
              <w:rPr>
                <w:rFonts w:ascii="Calibri" w:eastAsia="Calibri" w:hAnsi="Calibri" w:cs="Calibri"/>
                <w:b/>
                <w:sz w:val="24"/>
              </w:rPr>
              <w:t xml:space="preserve">  Nennleistung bei</w:t>
            </w:r>
          </w:p>
        </w:tc>
        <w:tc>
          <w:tcPr>
            <w:tcW w:w="2430" w:type="dxa"/>
            <w:shd w:val="clear" w:color="auto" w:fill="auto"/>
          </w:tcPr>
          <w:p w:rsidR="00ED3564" w:rsidRPr="00165D12" w:rsidRDefault="00ED3564" w:rsidP="00256EBB">
            <w:pPr>
              <w:autoSpaceDE w:val="0"/>
              <w:autoSpaceDN w:val="0"/>
              <w:adjustRightInd w:val="0"/>
              <w:spacing w:line="276" w:lineRule="auto"/>
              <w:jc w:val="both"/>
              <w:rPr>
                <w:rFonts w:ascii="Calibri" w:eastAsia="Batang" w:hAnsi="Calibri" w:cs="Calibri"/>
                <w:sz w:val="24"/>
                <w:lang w:eastAsia="fr-FR"/>
              </w:rPr>
            </w:pPr>
            <w:r>
              <w:rPr>
                <w:rFonts w:ascii="Calibri" w:eastAsia="Calibri" w:hAnsi="Calibri" w:cs="Calibri"/>
                <w:sz w:val="24"/>
              </w:rPr>
              <w:t>36,7 U/s (2.200 U/min)</w:t>
            </w:r>
          </w:p>
        </w:tc>
      </w:tr>
      <w:tr w:rsidR="00ED3564" w:rsidTr="00256EBB">
        <w:tc>
          <w:tcPr>
            <w:tcW w:w="3709" w:type="dxa"/>
            <w:shd w:val="clear" w:color="auto" w:fill="BDD6EE"/>
          </w:tcPr>
          <w:p w:rsidR="00ED3564" w:rsidRPr="00165D12" w:rsidRDefault="00ED3564" w:rsidP="00256EBB">
            <w:pPr>
              <w:autoSpaceDE w:val="0"/>
              <w:autoSpaceDN w:val="0"/>
              <w:adjustRightInd w:val="0"/>
              <w:spacing w:line="276" w:lineRule="auto"/>
              <w:jc w:val="both"/>
              <w:rPr>
                <w:rFonts w:ascii="Calibri" w:eastAsia="Batang" w:hAnsi="Calibri" w:cs="Calibri"/>
                <w:b/>
                <w:bCs/>
                <w:sz w:val="24"/>
                <w:lang w:eastAsia="fr-FR"/>
              </w:rPr>
            </w:pPr>
            <w:r>
              <w:rPr>
                <w:rFonts w:ascii="Calibri" w:eastAsia="Batang" w:hAnsi="Calibri" w:cs="Calibri"/>
                <w:b/>
                <w:sz w:val="24"/>
              </w:rPr>
              <w:t>... SAE J1995 brutto</w:t>
            </w:r>
          </w:p>
        </w:tc>
        <w:tc>
          <w:tcPr>
            <w:tcW w:w="2430" w:type="dxa"/>
            <w:shd w:val="clear" w:color="auto" w:fill="auto"/>
          </w:tcPr>
          <w:p w:rsidR="00ED3564" w:rsidRPr="00165D12" w:rsidRDefault="00ED3564" w:rsidP="00256EBB">
            <w:pPr>
              <w:autoSpaceDE w:val="0"/>
              <w:autoSpaceDN w:val="0"/>
              <w:adjustRightInd w:val="0"/>
              <w:spacing w:line="276" w:lineRule="auto"/>
              <w:jc w:val="both"/>
              <w:rPr>
                <w:rFonts w:ascii="Calibri" w:eastAsia="Batang" w:hAnsi="Calibri" w:cs="Calibri"/>
                <w:sz w:val="24"/>
                <w:lang w:eastAsia="fr-FR"/>
              </w:rPr>
            </w:pPr>
            <w:r>
              <w:rPr>
                <w:rFonts w:ascii="Calibri" w:eastAsia="Calibri" w:hAnsi="Calibri" w:cs="Calibri"/>
                <w:sz w:val="24"/>
              </w:rPr>
              <w:t>44.3 kW (60 PS)</w:t>
            </w:r>
          </w:p>
        </w:tc>
      </w:tr>
      <w:tr w:rsidR="00ED3564" w:rsidTr="00256EBB">
        <w:tc>
          <w:tcPr>
            <w:tcW w:w="3709" w:type="dxa"/>
            <w:shd w:val="clear" w:color="auto" w:fill="BDD6EE"/>
          </w:tcPr>
          <w:p w:rsidR="00ED3564" w:rsidRPr="00165D12" w:rsidRDefault="00ED3564" w:rsidP="00256EBB">
            <w:pPr>
              <w:autoSpaceDE w:val="0"/>
              <w:autoSpaceDN w:val="0"/>
              <w:adjustRightInd w:val="0"/>
              <w:spacing w:line="276" w:lineRule="auto"/>
              <w:jc w:val="both"/>
              <w:rPr>
                <w:rFonts w:ascii="Calibri" w:eastAsia="Batang" w:hAnsi="Calibri" w:cs="Calibri"/>
                <w:b/>
                <w:bCs/>
                <w:sz w:val="24"/>
                <w:lang w:eastAsia="fr-FR"/>
              </w:rPr>
            </w:pPr>
            <w:r>
              <w:rPr>
                <w:rFonts w:ascii="Calibri" w:eastAsia="Calibri" w:hAnsi="Calibri" w:cs="Calibri"/>
                <w:b/>
                <w:sz w:val="24"/>
              </w:rPr>
              <w:t>Gesamtbreite</w:t>
            </w:r>
          </w:p>
        </w:tc>
        <w:tc>
          <w:tcPr>
            <w:tcW w:w="2430" w:type="dxa"/>
            <w:shd w:val="clear" w:color="auto" w:fill="auto"/>
          </w:tcPr>
          <w:p w:rsidR="00ED3564" w:rsidRPr="00165D12" w:rsidRDefault="00ED3564" w:rsidP="00256EBB">
            <w:pPr>
              <w:autoSpaceDE w:val="0"/>
              <w:autoSpaceDN w:val="0"/>
              <w:adjustRightInd w:val="0"/>
              <w:spacing w:line="276" w:lineRule="auto"/>
              <w:jc w:val="both"/>
              <w:rPr>
                <w:rFonts w:ascii="Calibri" w:eastAsia="Batang" w:hAnsi="Calibri" w:cs="Calibri"/>
                <w:sz w:val="24"/>
                <w:lang w:eastAsia="fr-FR"/>
              </w:rPr>
            </w:pPr>
            <w:r>
              <w:rPr>
                <w:rFonts w:ascii="Calibri" w:eastAsia="Calibri" w:hAnsi="Calibri" w:cs="Calibri"/>
                <w:sz w:val="24"/>
              </w:rPr>
              <w:t>1.920 mm</w:t>
            </w:r>
          </w:p>
        </w:tc>
      </w:tr>
      <w:tr w:rsidR="00ED3564" w:rsidTr="00256EBB">
        <w:tc>
          <w:tcPr>
            <w:tcW w:w="3709" w:type="dxa"/>
            <w:shd w:val="clear" w:color="auto" w:fill="BDD6EE"/>
          </w:tcPr>
          <w:p w:rsidR="00ED3564" w:rsidRPr="00C403AE" w:rsidRDefault="00ED3564" w:rsidP="00256EBB">
            <w:pPr>
              <w:autoSpaceDE w:val="0"/>
              <w:autoSpaceDN w:val="0"/>
              <w:adjustRightInd w:val="0"/>
              <w:spacing w:line="276" w:lineRule="auto"/>
              <w:jc w:val="both"/>
              <w:rPr>
                <w:rFonts w:ascii="Calibri" w:eastAsia="Batang" w:hAnsi="Calibri" w:cs="Calibri"/>
                <w:b/>
                <w:bCs/>
                <w:sz w:val="24"/>
                <w:lang w:val="de-DE" w:eastAsia="fr-FR"/>
              </w:rPr>
            </w:pPr>
            <w:r w:rsidRPr="00C403AE">
              <w:rPr>
                <w:rFonts w:ascii="Calibri" w:eastAsia="Batang" w:hAnsi="Calibri" w:cs="Calibri"/>
                <w:b/>
                <w:sz w:val="24"/>
                <w:lang w:val="de-DE"/>
              </w:rPr>
              <w:lastRenderedPageBreak/>
              <w:t>Max. Reichweite, Standard</w:t>
            </w:r>
            <w:r>
              <w:rPr>
                <w:rFonts w:ascii="Calibri" w:eastAsia="Batang" w:hAnsi="Calibri" w:cs="Calibri"/>
                <w:b/>
                <w:sz w:val="24"/>
                <w:lang w:val="de-DE"/>
              </w:rPr>
              <w:t xml:space="preserve"> </w:t>
            </w:r>
            <w:r w:rsidRPr="00C403AE">
              <w:rPr>
                <w:rFonts w:ascii="Calibri" w:eastAsia="Batang" w:hAnsi="Calibri" w:cs="Calibri"/>
                <w:b/>
                <w:sz w:val="24"/>
                <w:lang w:val="de-DE"/>
              </w:rPr>
              <w:t>/ langer Arm</w:t>
            </w:r>
          </w:p>
        </w:tc>
        <w:tc>
          <w:tcPr>
            <w:tcW w:w="2430" w:type="dxa"/>
            <w:shd w:val="clear" w:color="auto" w:fill="auto"/>
          </w:tcPr>
          <w:p w:rsidR="00ED3564" w:rsidRPr="00165D12" w:rsidRDefault="007766BB" w:rsidP="00256EBB">
            <w:pPr>
              <w:autoSpaceDE w:val="0"/>
              <w:autoSpaceDN w:val="0"/>
              <w:adjustRightInd w:val="0"/>
              <w:spacing w:line="276" w:lineRule="auto"/>
              <w:jc w:val="both"/>
              <w:rPr>
                <w:rFonts w:ascii="Calibri" w:eastAsia="Batang" w:hAnsi="Calibri" w:cs="Calibri"/>
                <w:sz w:val="24"/>
                <w:lang w:eastAsia="fr-FR"/>
              </w:rPr>
            </w:pPr>
            <w:r>
              <w:rPr>
                <w:rFonts w:ascii="Calibri" w:eastAsia="Batang" w:hAnsi="Calibri" w:cs="Calibri"/>
                <w:sz w:val="24"/>
              </w:rPr>
              <w:t>6.105 / 6.</w:t>
            </w:r>
            <w:r w:rsidR="00ED3564">
              <w:rPr>
                <w:rFonts w:ascii="Calibri" w:eastAsia="Batang" w:hAnsi="Calibri" w:cs="Calibri"/>
                <w:sz w:val="24"/>
              </w:rPr>
              <w:t>395 m</w:t>
            </w:r>
          </w:p>
        </w:tc>
      </w:tr>
      <w:tr w:rsidR="00ED3564" w:rsidTr="00256EBB">
        <w:tc>
          <w:tcPr>
            <w:tcW w:w="3709" w:type="dxa"/>
            <w:shd w:val="clear" w:color="auto" w:fill="BDD6EE"/>
          </w:tcPr>
          <w:p w:rsidR="00ED3564" w:rsidRPr="00165D12" w:rsidRDefault="007766BB" w:rsidP="00256EBB">
            <w:pPr>
              <w:autoSpaceDE w:val="0"/>
              <w:autoSpaceDN w:val="0"/>
              <w:adjustRightInd w:val="0"/>
              <w:spacing w:line="276" w:lineRule="auto"/>
              <w:jc w:val="both"/>
              <w:rPr>
                <w:rFonts w:ascii="Calibri" w:eastAsia="Batang" w:hAnsi="Calibri" w:cs="Calibri"/>
                <w:b/>
                <w:bCs/>
                <w:sz w:val="24"/>
                <w:lang w:eastAsia="fr-FR"/>
              </w:rPr>
            </w:pPr>
            <w:r>
              <w:rPr>
                <w:rFonts w:ascii="Calibri" w:eastAsia="Batang" w:hAnsi="Calibri" w:cs="Calibri"/>
                <w:b/>
                <w:sz w:val="24"/>
              </w:rPr>
              <w:t>Ausschütt</w:t>
            </w:r>
            <w:r w:rsidR="00ED3564">
              <w:rPr>
                <w:rFonts w:ascii="Calibri" w:eastAsia="Batang" w:hAnsi="Calibri" w:cs="Calibri"/>
                <w:b/>
                <w:sz w:val="24"/>
              </w:rPr>
              <w:t>höhe, Standard/ langer Arm</w:t>
            </w:r>
          </w:p>
        </w:tc>
        <w:tc>
          <w:tcPr>
            <w:tcW w:w="2430" w:type="dxa"/>
            <w:shd w:val="clear" w:color="auto" w:fill="auto"/>
          </w:tcPr>
          <w:p w:rsidR="00ED3564" w:rsidRPr="00165D12" w:rsidRDefault="007766BB" w:rsidP="00256EBB">
            <w:pPr>
              <w:autoSpaceDE w:val="0"/>
              <w:autoSpaceDN w:val="0"/>
              <w:adjustRightInd w:val="0"/>
              <w:spacing w:line="276" w:lineRule="auto"/>
              <w:jc w:val="both"/>
              <w:rPr>
                <w:rFonts w:ascii="Calibri" w:eastAsia="Batang" w:hAnsi="Calibri" w:cs="Calibri"/>
                <w:sz w:val="24"/>
                <w:lang w:eastAsia="fr-FR"/>
              </w:rPr>
            </w:pPr>
            <w:r>
              <w:rPr>
                <w:rFonts w:ascii="Calibri" w:eastAsia="Calibri" w:hAnsi="Calibri" w:cs="Calibri"/>
                <w:sz w:val="24"/>
              </w:rPr>
              <w:t>4.150 / 4.</w:t>
            </w:r>
            <w:r w:rsidR="00ED3564">
              <w:rPr>
                <w:rFonts w:ascii="Calibri" w:eastAsia="Calibri" w:hAnsi="Calibri" w:cs="Calibri"/>
                <w:sz w:val="24"/>
              </w:rPr>
              <w:t>340 m</w:t>
            </w:r>
          </w:p>
        </w:tc>
      </w:tr>
      <w:tr w:rsidR="00ED3564" w:rsidTr="00256EBB">
        <w:tc>
          <w:tcPr>
            <w:tcW w:w="3709" w:type="dxa"/>
            <w:shd w:val="clear" w:color="auto" w:fill="BDD6EE"/>
          </w:tcPr>
          <w:p w:rsidR="00ED3564" w:rsidRPr="00165D12" w:rsidRDefault="00ED3564" w:rsidP="00256EBB">
            <w:pPr>
              <w:autoSpaceDE w:val="0"/>
              <w:autoSpaceDN w:val="0"/>
              <w:adjustRightInd w:val="0"/>
              <w:spacing w:line="276" w:lineRule="auto"/>
              <w:jc w:val="both"/>
              <w:rPr>
                <w:rFonts w:ascii="Calibri" w:eastAsia="Batang" w:hAnsi="Calibri" w:cs="Calibri"/>
                <w:b/>
                <w:sz w:val="24"/>
                <w:lang w:eastAsia="fr-FR"/>
              </w:rPr>
            </w:pPr>
            <w:r>
              <w:rPr>
                <w:rFonts w:ascii="Calibri" w:eastAsia="Calibri" w:hAnsi="Calibri" w:cs="Calibri"/>
                <w:b/>
                <w:sz w:val="24"/>
              </w:rPr>
              <w:t>Grabtiefe, Standard/ langer Arm</w:t>
            </w:r>
          </w:p>
        </w:tc>
        <w:tc>
          <w:tcPr>
            <w:tcW w:w="2430" w:type="dxa"/>
            <w:shd w:val="clear" w:color="auto" w:fill="auto"/>
          </w:tcPr>
          <w:p w:rsidR="00ED3564" w:rsidRPr="00165D12" w:rsidRDefault="00ED3564" w:rsidP="00256EBB">
            <w:pPr>
              <w:autoSpaceDE w:val="0"/>
              <w:autoSpaceDN w:val="0"/>
              <w:adjustRightInd w:val="0"/>
              <w:spacing w:line="276" w:lineRule="auto"/>
              <w:jc w:val="both"/>
              <w:rPr>
                <w:rFonts w:ascii="Calibri" w:eastAsia="Batang" w:hAnsi="Calibri" w:cs="Calibri"/>
                <w:sz w:val="24"/>
                <w:lang w:eastAsia="fr-FR"/>
              </w:rPr>
            </w:pPr>
            <w:r>
              <w:rPr>
                <w:rFonts w:ascii="Calibri" w:eastAsia="Calibri" w:hAnsi="Calibri" w:cs="Calibri"/>
                <w:sz w:val="24"/>
              </w:rPr>
              <w:t>3</w:t>
            </w:r>
            <w:r w:rsidR="007766BB">
              <w:rPr>
                <w:rFonts w:ascii="Calibri" w:eastAsia="Calibri" w:hAnsi="Calibri" w:cs="Calibri"/>
                <w:sz w:val="24"/>
              </w:rPr>
              <w:t>.695 / 3.</w:t>
            </w:r>
            <w:r>
              <w:rPr>
                <w:rFonts w:ascii="Calibri" w:eastAsia="Calibri" w:hAnsi="Calibri" w:cs="Calibri"/>
                <w:sz w:val="24"/>
              </w:rPr>
              <w:t>995 m</w:t>
            </w:r>
          </w:p>
        </w:tc>
      </w:tr>
      <w:tr w:rsidR="00ED3564" w:rsidTr="00256EBB">
        <w:tc>
          <w:tcPr>
            <w:tcW w:w="3709" w:type="dxa"/>
            <w:shd w:val="clear" w:color="auto" w:fill="BDD6EE"/>
          </w:tcPr>
          <w:p w:rsidR="00ED3564" w:rsidRPr="00165D12" w:rsidRDefault="00ED3564" w:rsidP="00256EBB">
            <w:pPr>
              <w:autoSpaceDE w:val="0"/>
              <w:autoSpaceDN w:val="0"/>
              <w:adjustRightInd w:val="0"/>
              <w:spacing w:line="276" w:lineRule="auto"/>
              <w:jc w:val="both"/>
              <w:rPr>
                <w:rFonts w:ascii="Calibri" w:eastAsia="Batang" w:hAnsi="Calibri" w:cs="Calibri"/>
                <w:b/>
                <w:sz w:val="24"/>
                <w:lang w:eastAsia="fr-FR"/>
              </w:rPr>
            </w:pPr>
            <w:r>
              <w:rPr>
                <w:rFonts w:ascii="Calibri" w:eastAsia="Calibri" w:hAnsi="Calibri" w:cs="Calibri"/>
                <w:b/>
                <w:sz w:val="24"/>
              </w:rPr>
              <w:t>Reißkraft (ISO 6015)</w:t>
            </w:r>
          </w:p>
        </w:tc>
        <w:tc>
          <w:tcPr>
            <w:tcW w:w="2430" w:type="dxa"/>
            <w:shd w:val="clear" w:color="auto" w:fill="auto"/>
          </w:tcPr>
          <w:p w:rsidR="00ED3564" w:rsidRPr="00165D12" w:rsidRDefault="00ED3564" w:rsidP="00256EBB">
            <w:pPr>
              <w:autoSpaceDE w:val="0"/>
              <w:autoSpaceDN w:val="0"/>
              <w:adjustRightInd w:val="0"/>
              <w:spacing w:line="276" w:lineRule="auto"/>
              <w:jc w:val="both"/>
              <w:rPr>
                <w:rFonts w:ascii="Calibri" w:eastAsia="Batang" w:hAnsi="Calibri" w:cs="Calibri"/>
                <w:sz w:val="24"/>
                <w:lang w:eastAsia="fr-FR"/>
              </w:rPr>
            </w:pPr>
            <w:r>
              <w:rPr>
                <w:rFonts w:ascii="Calibri" w:eastAsia="Calibri" w:hAnsi="Calibri" w:cs="Calibri"/>
                <w:sz w:val="24"/>
              </w:rPr>
              <w:t>28,8 kN</w:t>
            </w:r>
          </w:p>
        </w:tc>
      </w:tr>
      <w:tr w:rsidR="00ED3564" w:rsidTr="00256EBB">
        <w:tc>
          <w:tcPr>
            <w:tcW w:w="3709" w:type="dxa"/>
            <w:shd w:val="clear" w:color="auto" w:fill="BDD6EE"/>
          </w:tcPr>
          <w:p w:rsidR="00ED3564" w:rsidRPr="00165D12" w:rsidRDefault="00ED3564" w:rsidP="00256EBB">
            <w:pPr>
              <w:autoSpaceDE w:val="0"/>
              <w:autoSpaceDN w:val="0"/>
              <w:adjustRightInd w:val="0"/>
              <w:spacing w:line="276" w:lineRule="auto"/>
              <w:jc w:val="both"/>
              <w:rPr>
                <w:rFonts w:ascii="Calibri" w:eastAsia="Batang" w:hAnsi="Calibri" w:cs="Calibri"/>
                <w:b/>
                <w:sz w:val="24"/>
                <w:lang w:val="fr-FR" w:eastAsia="fr-FR"/>
              </w:rPr>
            </w:pPr>
            <w:r>
              <w:rPr>
                <w:rFonts w:ascii="Calibri" w:eastAsia="Calibri" w:hAnsi="Calibri" w:cs="Calibri"/>
                <w:b/>
                <w:sz w:val="24"/>
              </w:rPr>
              <w:t>Ausbrechkraft (ISO 6015)</w:t>
            </w:r>
          </w:p>
        </w:tc>
        <w:tc>
          <w:tcPr>
            <w:tcW w:w="2430" w:type="dxa"/>
            <w:shd w:val="clear" w:color="auto" w:fill="auto"/>
          </w:tcPr>
          <w:p w:rsidR="00ED3564" w:rsidRPr="00165D12" w:rsidRDefault="00ED3564" w:rsidP="00256EBB">
            <w:pPr>
              <w:autoSpaceDE w:val="0"/>
              <w:autoSpaceDN w:val="0"/>
              <w:adjustRightInd w:val="0"/>
              <w:spacing w:line="276" w:lineRule="auto"/>
              <w:jc w:val="both"/>
              <w:rPr>
                <w:rFonts w:ascii="Calibri" w:eastAsia="Batang" w:hAnsi="Calibri" w:cs="Calibri"/>
                <w:sz w:val="24"/>
                <w:lang w:eastAsia="fr-FR"/>
              </w:rPr>
            </w:pPr>
            <w:r>
              <w:rPr>
                <w:rFonts w:ascii="Calibri" w:eastAsia="Calibri" w:hAnsi="Calibri" w:cs="Calibri"/>
                <w:sz w:val="24"/>
              </w:rPr>
              <w:t>43,3 kN</w:t>
            </w:r>
          </w:p>
        </w:tc>
      </w:tr>
      <w:tr w:rsidR="00ED3564" w:rsidTr="00256EBB">
        <w:tc>
          <w:tcPr>
            <w:tcW w:w="3709" w:type="dxa"/>
            <w:shd w:val="clear" w:color="auto" w:fill="BDD6EE"/>
          </w:tcPr>
          <w:p w:rsidR="00ED3564" w:rsidRPr="00165D12" w:rsidRDefault="00ED3564" w:rsidP="00256EBB">
            <w:pPr>
              <w:autoSpaceDE w:val="0"/>
              <w:autoSpaceDN w:val="0"/>
              <w:adjustRightInd w:val="0"/>
              <w:spacing w:line="276" w:lineRule="auto"/>
              <w:jc w:val="both"/>
              <w:rPr>
                <w:rFonts w:ascii="Calibri" w:eastAsia="Batang" w:hAnsi="Calibri" w:cs="Calibri"/>
                <w:b/>
                <w:sz w:val="24"/>
                <w:lang w:val="fr-FR" w:eastAsia="fr-FR"/>
              </w:rPr>
            </w:pPr>
            <w:r>
              <w:rPr>
                <w:rFonts w:ascii="Calibri" w:eastAsia="Calibri" w:hAnsi="Calibri" w:cs="Calibri"/>
                <w:b/>
                <w:sz w:val="24"/>
              </w:rPr>
              <w:t>Einsatzgewicht</w:t>
            </w:r>
          </w:p>
        </w:tc>
        <w:tc>
          <w:tcPr>
            <w:tcW w:w="2430" w:type="dxa"/>
            <w:shd w:val="clear" w:color="auto" w:fill="auto"/>
          </w:tcPr>
          <w:p w:rsidR="00ED3564" w:rsidRPr="00165D12" w:rsidRDefault="00ED3564" w:rsidP="00256EBB">
            <w:pPr>
              <w:autoSpaceDE w:val="0"/>
              <w:autoSpaceDN w:val="0"/>
              <w:adjustRightInd w:val="0"/>
              <w:spacing w:line="276" w:lineRule="auto"/>
              <w:jc w:val="both"/>
              <w:rPr>
                <w:rFonts w:ascii="Calibri" w:eastAsia="Batang" w:hAnsi="Calibri" w:cs="Calibri"/>
                <w:sz w:val="24"/>
                <w:lang w:eastAsia="fr-FR"/>
              </w:rPr>
            </w:pPr>
            <w:r>
              <w:rPr>
                <w:rFonts w:ascii="Calibri" w:eastAsia="Calibri" w:hAnsi="Calibri" w:cs="Calibri"/>
                <w:sz w:val="24"/>
              </w:rPr>
              <w:t>5.730 kg</w:t>
            </w:r>
          </w:p>
        </w:tc>
      </w:tr>
    </w:tbl>
    <w:p w:rsidR="00ED3564" w:rsidRPr="00F2664B" w:rsidRDefault="00ED3564" w:rsidP="00ED3564">
      <w:pPr>
        <w:suppressAutoHyphens/>
        <w:rPr>
          <w:rFonts w:ascii="Times New Roman" w:eastAsia="MS Mincho" w:hAnsi="Times New Roman"/>
          <w:sz w:val="24"/>
          <w:lang w:eastAsia="ja-JP"/>
        </w:rPr>
      </w:pPr>
    </w:p>
    <w:p w:rsidR="00ED3564" w:rsidRDefault="00ED3564" w:rsidP="00ED3564">
      <w:pPr>
        <w:suppressAutoHyphens/>
        <w:jc w:val="both"/>
        <w:rPr>
          <w:rFonts w:ascii="Times New Roman" w:eastAsia="MS Mincho" w:hAnsi="Times New Roman"/>
          <w:i/>
          <w:noProof/>
          <w:sz w:val="24"/>
          <w:lang w:eastAsia="ja-JP"/>
        </w:rPr>
      </w:pPr>
    </w:p>
    <w:p w:rsidR="00ED3564" w:rsidRDefault="00ED3564" w:rsidP="00ED3564">
      <w:pPr>
        <w:suppressAutoHyphens/>
        <w:jc w:val="both"/>
        <w:rPr>
          <w:rFonts w:ascii="Times New Roman" w:eastAsia="MS Mincho" w:hAnsi="Times New Roman"/>
          <w:i/>
          <w:noProof/>
          <w:sz w:val="24"/>
          <w:lang w:eastAsia="ja-JP"/>
        </w:rPr>
      </w:pPr>
      <w:r>
        <w:rPr>
          <w:rFonts w:ascii="Times New Roman" w:eastAsia="MS Mincho" w:hAnsi="Times New Roman"/>
          <w:i/>
          <w:noProof/>
          <w:sz w:val="24"/>
          <w:lang w:eastAsia="ja-JP"/>
        </w:rPr>
        <w:t>Bildtexte:</w:t>
      </w:r>
    </w:p>
    <w:p w:rsidR="00ED3564" w:rsidRPr="00C403AE" w:rsidRDefault="00ED3564" w:rsidP="00ED3564">
      <w:pPr>
        <w:suppressAutoHyphens/>
        <w:jc w:val="both"/>
        <w:rPr>
          <w:rFonts w:ascii="Times New Roman" w:eastAsia="MS Mincho" w:hAnsi="Times New Roman"/>
          <w:i/>
          <w:noProof/>
          <w:sz w:val="24"/>
          <w:lang w:val="de-DE" w:eastAsia="ja-JP"/>
        </w:rPr>
      </w:pPr>
      <w:r w:rsidRPr="00C403AE">
        <w:rPr>
          <w:rFonts w:ascii="Times New Roman" w:eastAsia="Times New Roman" w:hAnsi="Times New Roman"/>
          <w:i/>
          <w:sz w:val="24"/>
          <w:lang w:val="de-DE"/>
        </w:rPr>
        <w:t>Bild 1:</w:t>
      </w:r>
      <w:r w:rsidRPr="00C403AE">
        <w:rPr>
          <w:rFonts w:ascii="Times New Roman" w:eastAsia="MS Mincho" w:hAnsi="Times New Roman"/>
          <w:i/>
          <w:noProof/>
          <w:sz w:val="24"/>
          <w:lang w:val="de-DE" w:eastAsia="ja-JP"/>
        </w:rPr>
        <w:t xml:space="preserve"> </w:t>
      </w:r>
      <w:r w:rsidRPr="00C403AE">
        <w:rPr>
          <w:rFonts w:ascii="Times New Roman" w:eastAsia="MS Mincho" w:hAnsi="Times New Roman"/>
          <w:i/>
          <w:sz w:val="24"/>
          <w:lang w:val="de-DE"/>
        </w:rPr>
        <w:t xml:space="preserve">Der EC60E: </w:t>
      </w:r>
      <w:r>
        <w:rPr>
          <w:rFonts w:ascii="Times New Roman" w:eastAsia="MS Mincho" w:hAnsi="Times New Roman"/>
          <w:i/>
          <w:sz w:val="24"/>
          <w:lang w:val="de-DE"/>
        </w:rPr>
        <w:t>Große</w:t>
      </w:r>
      <w:r w:rsidRPr="00C403AE">
        <w:rPr>
          <w:rFonts w:ascii="Times New Roman" w:eastAsia="MS Mincho" w:hAnsi="Times New Roman"/>
          <w:i/>
          <w:sz w:val="24"/>
          <w:lang w:val="de-DE"/>
        </w:rPr>
        <w:t xml:space="preserve"> Leistung</w:t>
      </w:r>
      <w:r>
        <w:rPr>
          <w:rFonts w:ascii="Times New Roman" w:eastAsia="MS Mincho" w:hAnsi="Times New Roman"/>
          <w:i/>
          <w:sz w:val="24"/>
          <w:lang w:val="de-DE"/>
        </w:rPr>
        <w:t>, kompaktes Design</w:t>
      </w:r>
      <w:r w:rsidRPr="00C403AE">
        <w:rPr>
          <w:rFonts w:ascii="Times New Roman" w:eastAsia="MS Mincho" w:hAnsi="Times New Roman"/>
          <w:i/>
          <w:sz w:val="24"/>
          <w:lang w:val="de-DE"/>
        </w:rPr>
        <w:t>.</w:t>
      </w:r>
    </w:p>
    <w:p w:rsidR="00ED3564" w:rsidRPr="00C403AE" w:rsidRDefault="00ED3564" w:rsidP="00ED3564">
      <w:pPr>
        <w:suppressAutoHyphens/>
        <w:jc w:val="both"/>
        <w:rPr>
          <w:rFonts w:ascii="Times New Roman" w:eastAsia="MS Mincho" w:hAnsi="Times New Roman"/>
          <w:i/>
          <w:noProof/>
          <w:sz w:val="24"/>
          <w:lang w:val="de-DE" w:eastAsia="ja-JP"/>
        </w:rPr>
      </w:pPr>
      <w:r w:rsidRPr="00C403AE">
        <w:rPr>
          <w:rFonts w:ascii="Times New Roman" w:eastAsia="Times New Roman" w:hAnsi="Times New Roman"/>
          <w:i/>
          <w:sz w:val="24"/>
          <w:lang w:val="de-DE"/>
        </w:rPr>
        <w:t>Bild 2:</w:t>
      </w:r>
      <w:r w:rsidRPr="00C403AE">
        <w:rPr>
          <w:rFonts w:ascii="Times New Roman" w:eastAsia="MS Mincho" w:hAnsi="Times New Roman"/>
          <w:i/>
          <w:noProof/>
          <w:sz w:val="24"/>
          <w:lang w:val="de-DE" w:eastAsia="ja-JP"/>
        </w:rPr>
        <w:t xml:space="preserve"> </w:t>
      </w:r>
      <w:r w:rsidRPr="00C403AE">
        <w:rPr>
          <w:rFonts w:ascii="Times New Roman" w:eastAsia="MS Mincho" w:hAnsi="Times New Roman"/>
          <w:i/>
          <w:sz w:val="24"/>
          <w:lang w:val="de-DE"/>
        </w:rPr>
        <w:t xml:space="preserve">Die Maschine </w:t>
      </w:r>
      <w:r>
        <w:rPr>
          <w:rFonts w:ascii="Times New Roman" w:eastAsia="MS Mincho" w:hAnsi="Times New Roman"/>
          <w:i/>
          <w:sz w:val="24"/>
          <w:lang w:val="de-DE"/>
        </w:rPr>
        <w:t>passt sich den Bedingungen</w:t>
      </w:r>
      <w:r w:rsidRPr="00C403AE">
        <w:rPr>
          <w:rFonts w:ascii="Times New Roman" w:eastAsia="MS Mincho" w:hAnsi="Times New Roman"/>
          <w:i/>
          <w:sz w:val="24"/>
          <w:lang w:val="de-DE"/>
        </w:rPr>
        <w:t xml:space="preserve"> jeder Baustelle an.</w:t>
      </w:r>
    </w:p>
    <w:p w:rsidR="00ED3564" w:rsidRPr="00C403AE" w:rsidRDefault="00ED3564" w:rsidP="00ED3564">
      <w:pPr>
        <w:suppressAutoHyphens/>
        <w:jc w:val="both"/>
        <w:rPr>
          <w:rFonts w:ascii="Times New Roman" w:eastAsia="MS Mincho" w:hAnsi="Times New Roman"/>
          <w:i/>
          <w:noProof/>
          <w:sz w:val="24"/>
          <w:lang w:val="de-DE" w:eastAsia="ja-JP"/>
        </w:rPr>
      </w:pPr>
      <w:r w:rsidRPr="00C403AE">
        <w:rPr>
          <w:rFonts w:ascii="Times New Roman" w:eastAsia="Times New Roman" w:hAnsi="Times New Roman"/>
          <w:i/>
          <w:sz w:val="24"/>
          <w:lang w:val="de-DE"/>
        </w:rPr>
        <w:t>Bild 3:</w:t>
      </w:r>
      <w:r w:rsidRPr="00C403AE">
        <w:rPr>
          <w:rFonts w:ascii="Times New Roman" w:eastAsia="MS Mincho" w:hAnsi="Times New Roman"/>
          <w:i/>
          <w:noProof/>
          <w:sz w:val="24"/>
          <w:lang w:val="de-DE" w:eastAsia="ja-JP"/>
        </w:rPr>
        <w:t xml:space="preserve"> </w:t>
      </w:r>
      <w:r>
        <w:rPr>
          <w:rFonts w:ascii="Times New Roman" w:eastAsia="Times New Roman" w:hAnsi="Times New Roman"/>
          <w:i/>
          <w:sz w:val="24"/>
          <w:lang w:val="de-DE"/>
        </w:rPr>
        <w:t>Der</w:t>
      </w:r>
      <w:r w:rsidRPr="00C403AE">
        <w:rPr>
          <w:rFonts w:ascii="Times New Roman" w:eastAsia="Times New Roman" w:hAnsi="Times New Roman"/>
          <w:i/>
          <w:sz w:val="24"/>
          <w:lang w:val="de-DE"/>
        </w:rPr>
        <w:t xml:space="preserve"> Schnellwechsler </w:t>
      </w:r>
      <w:r>
        <w:rPr>
          <w:rFonts w:ascii="Times New Roman" w:eastAsia="Times New Roman" w:hAnsi="Times New Roman"/>
          <w:i/>
          <w:sz w:val="24"/>
          <w:lang w:val="de-DE"/>
        </w:rPr>
        <w:t>ermöglicht</w:t>
      </w:r>
      <w:r w:rsidRPr="00C403AE">
        <w:rPr>
          <w:rFonts w:ascii="Times New Roman" w:eastAsia="Times New Roman" w:hAnsi="Times New Roman"/>
          <w:i/>
          <w:sz w:val="24"/>
          <w:lang w:val="de-DE"/>
        </w:rPr>
        <w:t xml:space="preserve"> eine Vielzahl von Anwendungen.</w:t>
      </w:r>
    </w:p>
    <w:p w:rsidR="00ED3564" w:rsidRPr="00C403AE" w:rsidRDefault="00ED3564" w:rsidP="00ED3564">
      <w:pPr>
        <w:suppressAutoHyphens/>
        <w:jc w:val="both"/>
        <w:rPr>
          <w:rFonts w:ascii="Times New Roman" w:eastAsia="MS Mincho" w:hAnsi="Times New Roman"/>
          <w:i/>
          <w:noProof/>
          <w:sz w:val="24"/>
          <w:lang w:val="de-DE" w:eastAsia="ja-JP"/>
        </w:rPr>
      </w:pPr>
      <w:r w:rsidRPr="00C403AE">
        <w:rPr>
          <w:rFonts w:ascii="Times New Roman" w:eastAsia="Times New Roman" w:hAnsi="Times New Roman"/>
          <w:i/>
          <w:sz w:val="24"/>
          <w:lang w:val="de-DE"/>
        </w:rPr>
        <w:t>Bild 4:</w:t>
      </w:r>
      <w:r w:rsidRPr="00C403AE">
        <w:rPr>
          <w:rFonts w:ascii="Times New Roman" w:eastAsia="MS Mincho" w:hAnsi="Times New Roman"/>
          <w:i/>
          <w:noProof/>
          <w:sz w:val="24"/>
          <w:lang w:val="de-DE" w:eastAsia="ja-JP"/>
        </w:rPr>
        <w:t xml:space="preserve"> </w:t>
      </w:r>
      <w:r w:rsidRPr="00C403AE">
        <w:rPr>
          <w:rFonts w:ascii="Times New Roman" w:eastAsia="MS Mincho" w:hAnsi="Times New Roman"/>
          <w:i/>
          <w:sz w:val="24"/>
          <w:lang w:val="de-DE"/>
        </w:rPr>
        <w:t xml:space="preserve">Der EC60E: </w:t>
      </w:r>
      <w:r>
        <w:rPr>
          <w:rFonts w:ascii="Times New Roman" w:eastAsia="MS Mincho" w:hAnsi="Times New Roman"/>
          <w:i/>
          <w:sz w:val="24"/>
          <w:lang w:val="de-DE"/>
        </w:rPr>
        <w:t>Geringere</w:t>
      </w:r>
      <w:r w:rsidRPr="00C403AE">
        <w:rPr>
          <w:rFonts w:ascii="Times New Roman" w:eastAsia="MS Mincho" w:hAnsi="Times New Roman"/>
          <w:i/>
          <w:sz w:val="24"/>
          <w:lang w:val="de-DE"/>
        </w:rPr>
        <w:t xml:space="preserve"> Kosten, höhere Verfügbarkeit.</w:t>
      </w:r>
    </w:p>
    <w:p w:rsidR="00ED3564" w:rsidRPr="00C403AE" w:rsidRDefault="00ED3564" w:rsidP="00ED3564">
      <w:pPr>
        <w:suppressAutoHyphens/>
        <w:jc w:val="both"/>
        <w:rPr>
          <w:rFonts w:ascii="Times New Roman" w:eastAsia="MS Mincho" w:hAnsi="Times New Roman"/>
          <w:i/>
          <w:noProof/>
          <w:sz w:val="24"/>
          <w:lang w:val="de-DE" w:eastAsia="ja-JP"/>
        </w:rPr>
      </w:pPr>
      <w:r w:rsidRPr="00C403AE">
        <w:rPr>
          <w:rFonts w:ascii="Times New Roman" w:eastAsia="Times New Roman" w:hAnsi="Times New Roman"/>
          <w:i/>
          <w:sz w:val="24"/>
          <w:lang w:val="de-DE"/>
        </w:rPr>
        <w:t>Bild 5:</w:t>
      </w:r>
      <w:r w:rsidRPr="00C403AE">
        <w:rPr>
          <w:rFonts w:ascii="Times New Roman" w:eastAsia="MS Mincho" w:hAnsi="Times New Roman"/>
          <w:i/>
          <w:noProof/>
          <w:sz w:val="24"/>
          <w:lang w:val="de-DE" w:eastAsia="ja-JP"/>
        </w:rPr>
        <w:t xml:space="preserve"> </w:t>
      </w:r>
      <w:r w:rsidRPr="00C403AE">
        <w:rPr>
          <w:rFonts w:ascii="Times New Roman" w:eastAsia="MS Mincho" w:hAnsi="Times New Roman"/>
          <w:i/>
          <w:sz w:val="24"/>
          <w:lang w:val="de-DE"/>
        </w:rPr>
        <w:t xml:space="preserve">Die Maschine verfügt über einen </w:t>
      </w:r>
      <w:r>
        <w:rPr>
          <w:rFonts w:ascii="Times New Roman" w:eastAsia="MS Mincho" w:hAnsi="Times New Roman"/>
          <w:i/>
          <w:sz w:val="24"/>
          <w:lang w:val="de-DE"/>
        </w:rPr>
        <w:t>vom Boden aus erreichbaren Wartungszugang</w:t>
      </w:r>
      <w:r w:rsidRPr="00C403AE">
        <w:rPr>
          <w:rFonts w:ascii="Times New Roman" w:eastAsia="MS Mincho" w:hAnsi="Times New Roman"/>
          <w:i/>
          <w:sz w:val="24"/>
          <w:lang w:val="de-DE"/>
        </w:rPr>
        <w:t>.</w:t>
      </w:r>
    </w:p>
    <w:p w:rsidR="00ED3564" w:rsidRPr="00C403AE" w:rsidRDefault="00ED3564" w:rsidP="00ED3564">
      <w:pPr>
        <w:suppressAutoHyphens/>
        <w:jc w:val="both"/>
        <w:rPr>
          <w:rFonts w:ascii="Times New Roman" w:eastAsia="MS Mincho" w:hAnsi="Times New Roman"/>
          <w:i/>
          <w:noProof/>
          <w:sz w:val="24"/>
          <w:lang w:val="de-DE" w:eastAsia="ja-JP"/>
        </w:rPr>
      </w:pPr>
      <w:r w:rsidRPr="00C403AE">
        <w:rPr>
          <w:rFonts w:ascii="Times New Roman" w:eastAsia="Times New Roman" w:hAnsi="Times New Roman"/>
          <w:i/>
          <w:sz w:val="24"/>
          <w:lang w:val="de-DE"/>
        </w:rPr>
        <w:t>Bild 6:</w:t>
      </w:r>
      <w:r w:rsidRPr="00C403AE">
        <w:rPr>
          <w:rFonts w:ascii="Times New Roman" w:eastAsia="MS Mincho" w:hAnsi="Times New Roman"/>
          <w:i/>
          <w:noProof/>
          <w:sz w:val="24"/>
          <w:lang w:val="de-DE" w:eastAsia="ja-JP"/>
        </w:rPr>
        <w:t xml:space="preserve"> </w:t>
      </w:r>
      <w:r w:rsidRPr="00C403AE">
        <w:rPr>
          <w:rFonts w:ascii="Times New Roman" w:eastAsia="Times New Roman" w:hAnsi="Times New Roman"/>
          <w:i/>
          <w:sz w:val="24"/>
          <w:lang w:val="de-DE"/>
        </w:rPr>
        <w:t xml:space="preserve">Ein Bildschirm in der Kabine erinnert an </w:t>
      </w:r>
      <w:r>
        <w:rPr>
          <w:rFonts w:ascii="Times New Roman" w:eastAsia="Times New Roman" w:hAnsi="Times New Roman"/>
          <w:i/>
          <w:sz w:val="24"/>
          <w:lang w:val="de-DE"/>
        </w:rPr>
        <w:t xml:space="preserve">fällige </w:t>
      </w:r>
      <w:r w:rsidRPr="00C403AE">
        <w:rPr>
          <w:rFonts w:ascii="Times New Roman" w:eastAsia="Times New Roman" w:hAnsi="Times New Roman"/>
          <w:i/>
          <w:sz w:val="24"/>
          <w:lang w:val="de-DE"/>
        </w:rPr>
        <w:t>Wartungsarbeiten.</w:t>
      </w:r>
    </w:p>
    <w:p w:rsidR="00ED3564" w:rsidRPr="00C403AE" w:rsidRDefault="00ED3564" w:rsidP="00ED3564">
      <w:pPr>
        <w:suppressAutoHyphens/>
        <w:jc w:val="both"/>
        <w:rPr>
          <w:rFonts w:ascii="Times New Roman" w:eastAsia="MS Mincho" w:hAnsi="Times New Roman"/>
          <w:noProof/>
          <w:sz w:val="24"/>
          <w:lang w:val="de-DE" w:eastAsia="ja-JP"/>
        </w:rPr>
      </w:pPr>
    </w:p>
    <w:p w:rsidR="00ED3564" w:rsidRPr="00732482" w:rsidRDefault="00ED3564" w:rsidP="001F4CB7">
      <w:pPr>
        <w:suppressAutoHyphens/>
        <w:jc w:val="both"/>
        <w:rPr>
          <w:rFonts w:ascii="Times New Roman" w:hAnsi="Times New Roman"/>
          <w:sz w:val="48"/>
          <w:szCs w:val="48"/>
          <w:lang w:val="de-DE" w:eastAsia="ar-SA"/>
        </w:rPr>
      </w:pPr>
    </w:p>
    <w:p w:rsidR="0092727C" w:rsidRPr="00A73A3B" w:rsidRDefault="0092727C" w:rsidP="0092727C">
      <w:pPr>
        <w:jc w:val="both"/>
        <w:rPr>
          <w:rFonts w:ascii="Times New Roman" w:hAnsi="Times New Roman"/>
          <w:noProof/>
          <w:color w:val="000000"/>
          <w:sz w:val="24"/>
          <w:lang w:val="de-DE" w:eastAsia="ar-SA"/>
        </w:rPr>
      </w:pPr>
      <w:r>
        <w:rPr>
          <w:rFonts w:ascii="Times New Roman" w:hAnsi="Times New Roman"/>
          <w:sz w:val="24"/>
          <w:lang w:val="de-DE"/>
        </w:rPr>
        <w:t>W</w:t>
      </w:r>
      <w:r w:rsidRPr="00C24D06">
        <w:rPr>
          <w:rFonts w:ascii="Times New Roman" w:hAnsi="Times New Roman"/>
          <w:sz w:val="24"/>
          <w:lang w:val="de-DE"/>
        </w:rPr>
        <w:t xml:space="preserve">eitere Informationen </w:t>
      </w:r>
      <w:r>
        <w:rPr>
          <w:rFonts w:ascii="Times New Roman" w:hAnsi="Times New Roman"/>
          <w:sz w:val="24"/>
          <w:lang w:val="de-DE"/>
        </w:rPr>
        <w:t>finden Sie unter</w:t>
      </w:r>
      <w:r w:rsidRPr="00A73A3B">
        <w:rPr>
          <w:rFonts w:ascii="Times New Roman" w:hAnsi="Times New Roman"/>
          <w:noProof/>
          <w:color w:val="000000"/>
          <w:sz w:val="24"/>
          <w:lang w:val="de-DE" w:eastAsia="ar-SA"/>
        </w:rPr>
        <w:t xml:space="preserve">: </w:t>
      </w:r>
      <w:hyperlink r:id="rId17" w:history="1">
        <w:r w:rsidRPr="00A73A3B">
          <w:rPr>
            <w:rFonts w:ascii="Times New Roman" w:hAnsi="Times New Roman"/>
            <w:noProof/>
            <w:color w:val="0563C1"/>
            <w:sz w:val="24"/>
            <w:u w:val="single"/>
            <w:lang w:val="de-DE" w:eastAsia="ar-SA"/>
          </w:rPr>
          <w:t>www.volvoce.com</w:t>
        </w:r>
      </w:hyperlink>
    </w:p>
    <w:p w:rsidR="0092727C" w:rsidRPr="00A73A3B" w:rsidRDefault="0092727C" w:rsidP="0092727C">
      <w:pPr>
        <w:suppressAutoHyphens/>
        <w:spacing w:line="249" w:lineRule="auto"/>
        <w:ind w:left="24" w:hanging="10"/>
        <w:jc w:val="both"/>
        <w:rPr>
          <w:rFonts w:ascii="Times New Roman" w:hAnsi="Times New Roman"/>
          <w:noProof/>
          <w:color w:val="000000"/>
          <w:sz w:val="24"/>
          <w:lang w:val="de-DE" w:eastAsia="ar-SA"/>
        </w:rPr>
      </w:pPr>
    </w:p>
    <w:p w:rsidR="0092727C" w:rsidRPr="00D37E91" w:rsidRDefault="0092727C" w:rsidP="0092727C">
      <w:pPr>
        <w:suppressAutoHyphens/>
        <w:spacing w:line="249" w:lineRule="auto"/>
        <w:ind w:left="24" w:hanging="10"/>
        <w:jc w:val="both"/>
        <w:rPr>
          <w:rFonts w:ascii="Times New Roman" w:hAnsi="Times New Roman"/>
          <w:noProof/>
          <w:color w:val="000000"/>
          <w:sz w:val="24"/>
          <w:lang w:val="de-DE" w:eastAsia="ar-SA"/>
        </w:rPr>
      </w:pPr>
      <w:r w:rsidRPr="00D37E91">
        <w:rPr>
          <w:rFonts w:ascii="Times New Roman" w:hAnsi="Times New Roman"/>
          <w:noProof/>
          <w:color w:val="000000"/>
          <w:sz w:val="24"/>
          <w:lang w:val="de-DE" w:eastAsia="ar-SA"/>
        </w:rPr>
        <w:t>Oder wenden Sie sich an:</w:t>
      </w:r>
    </w:p>
    <w:p w:rsidR="0092727C" w:rsidRPr="00AC43FA" w:rsidRDefault="0092727C" w:rsidP="0092727C">
      <w:pPr>
        <w:tabs>
          <w:tab w:val="left" w:pos="5245"/>
        </w:tabs>
        <w:jc w:val="both"/>
        <w:rPr>
          <w:rFonts w:ascii="Times New Roman" w:hAnsi="Times New Roman"/>
          <w:sz w:val="24"/>
          <w:lang w:val="de-DE"/>
        </w:rPr>
      </w:pPr>
    </w:p>
    <w:p w:rsidR="0092727C" w:rsidRPr="00C24D06" w:rsidRDefault="0092727C" w:rsidP="0092727C">
      <w:pPr>
        <w:tabs>
          <w:tab w:val="left" w:pos="5245"/>
        </w:tabs>
        <w:jc w:val="both"/>
        <w:rPr>
          <w:rFonts w:ascii="Times New Roman" w:hAnsi="Times New Roman"/>
          <w:sz w:val="24"/>
        </w:rPr>
      </w:pPr>
      <w:r w:rsidRPr="00C24D06">
        <w:rPr>
          <w:rFonts w:ascii="Times New Roman" w:hAnsi="Times New Roman"/>
          <w:sz w:val="24"/>
        </w:rPr>
        <w:t>Sandra Jansen</w:t>
      </w:r>
    </w:p>
    <w:p w:rsidR="0092727C" w:rsidRPr="00C24D06" w:rsidRDefault="0092727C" w:rsidP="0092727C">
      <w:pPr>
        <w:tabs>
          <w:tab w:val="left" w:pos="5245"/>
        </w:tabs>
        <w:jc w:val="both"/>
        <w:rPr>
          <w:rFonts w:ascii="Times New Roman" w:hAnsi="Times New Roman"/>
          <w:sz w:val="24"/>
        </w:rPr>
      </w:pPr>
      <w:r w:rsidRPr="00C24D06">
        <w:rPr>
          <w:rFonts w:ascii="Times New Roman" w:hAnsi="Times New Roman"/>
          <w:sz w:val="24"/>
        </w:rPr>
        <w:t>Marketing &amp; Communications Manager</w:t>
      </w:r>
    </w:p>
    <w:p w:rsidR="0092727C" w:rsidRPr="00C24D06" w:rsidRDefault="0092727C" w:rsidP="0092727C">
      <w:pPr>
        <w:tabs>
          <w:tab w:val="left" w:pos="5245"/>
        </w:tabs>
        <w:jc w:val="both"/>
        <w:rPr>
          <w:rFonts w:ascii="Times New Roman" w:hAnsi="Times New Roman"/>
          <w:sz w:val="24"/>
        </w:rPr>
      </w:pPr>
      <w:r w:rsidRPr="00C24D06">
        <w:rPr>
          <w:rFonts w:ascii="Times New Roman" w:hAnsi="Times New Roman"/>
          <w:sz w:val="24"/>
        </w:rPr>
        <w:t>Volvo Construction Equipment Germany GmbH</w:t>
      </w:r>
    </w:p>
    <w:p w:rsidR="0092727C" w:rsidRPr="00C24D06" w:rsidRDefault="0092727C" w:rsidP="0092727C">
      <w:pPr>
        <w:tabs>
          <w:tab w:val="left" w:pos="5245"/>
        </w:tabs>
        <w:jc w:val="both"/>
        <w:rPr>
          <w:rFonts w:ascii="Times New Roman" w:hAnsi="Times New Roman"/>
          <w:sz w:val="24"/>
          <w:lang w:val="de-DE"/>
        </w:rPr>
      </w:pPr>
      <w:r w:rsidRPr="00C24D06">
        <w:rPr>
          <w:rFonts w:ascii="Times New Roman" w:hAnsi="Times New Roman"/>
          <w:sz w:val="24"/>
          <w:lang w:val="de-DE"/>
        </w:rPr>
        <w:t>Oskar-Messter-Str. 20</w:t>
      </w:r>
    </w:p>
    <w:p w:rsidR="0092727C" w:rsidRPr="00C24D06" w:rsidRDefault="0092727C" w:rsidP="0092727C">
      <w:pPr>
        <w:tabs>
          <w:tab w:val="left" w:pos="5245"/>
        </w:tabs>
        <w:jc w:val="both"/>
        <w:rPr>
          <w:rFonts w:ascii="Times New Roman" w:hAnsi="Times New Roman"/>
          <w:sz w:val="24"/>
          <w:lang w:val="de-DE"/>
        </w:rPr>
      </w:pPr>
      <w:r w:rsidRPr="00C24D06">
        <w:rPr>
          <w:rFonts w:ascii="Times New Roman" w:hAnsi="Times New Roman"/>
          <w:sz w:val="24"/>
          <w:lang w:val="de-DE"/>
        </w:rPr>
        <w:t>D-85737 Ismaning, Deutschland</w:t>
      </w:r>
    </w:p>
    <w:p w:rsidR="0092727C" w:rsidRPr="00C24D06" w:rsidRDefault="0092727C" w:rsidP="0092727C">
      <w:pPr>
        <w:tabs>
          <w:tab w:val="left" w:pos="5245"/>
        </w:tabs>
        <w:jc w:val="both"/>
        <w:rPr>
          <w:rFonts w:ascii="Times New Roman" w:hAnsi="Times New Roman"/>
          <w:sz w:val="24"/>
          <w:lang w:val="de-DE"/>
        </w:rPr>
      </w:pPr>
      <w:r w:rsidRPr="00C24D06">
        <w:rPr>
          <w:rFonts w:ascii="Times New Roman" w:hAnsi="Times New Roman"/>
          <w:sz w:val="24"/>
          <w:lang w:val="de-DE"/>
        </w:rPr>
        <w:t>Tel: +49 89 800 74 – 460</w:t>
      </w:r>
    </w:p>
    <w:p w:rsidR="0092727C" w:rsidRPr="00C24D06" w:rsidRDefault="0092727C" w:rsidP="0092727C">
      <w:pPr>
        <w:tabs>
          <w:tab w:val="left" w:pos="5245"/>
        </w:tabs>
        <w:jc w:val="both"/>
        <w:rPr>
          <w:rFonts w:ascii="Times New Roman" w:hAnsi="Times New Roman"/>
          <w:sz w:val="24"/>
          <w:lang w:val="de-DE"/>
        </w:rPr>
      </w:pPr>
      <w:r w:rsidRPr="00C24D06">
        <w:rPr>
          <w:rFonts w:ascii="Times New Roman" w:hAnsi="Times New Roman"/>
          <w:sz w:val="24"/>
          <w:lang w:val="de-DE"/>
        </w:rPr>
        <w:t xml:space="preserve">E-Mail: </w:t>
      </w:r>
      <w:hyperlink r:id="rId18" w:history="1">
        <w:r w:rsidRPr="00C24D06">
          <w:rPr>
            <w:rStyle w:val="Hyperlink"/>
            <w:rFonts w:ascii="Times New Roman" w:hAnsi="Times New Roman"/>
            <w:sz w:val="24"/>
            <w:lang w:val="de-DE"/>
          </w:rPr>
          <w:t>sandra.jansen@volvo.com</w:t>
        </w:r>
      </w:hyperlink>
    </w:p>
    <w:p w:rsidR="0092727C" w:rsidRDefault="0092727C" w:rsidP="00C24D06">
      <w:pPr>
        <w:jc w:val="both"/>
        <w:rPr>
          <w:rFonts w:cs="Arial"/>
          <w:b/>
          <w:sz w:val="22"/>
          <w:szCs w:val="22"/>
          <w:lang w:val="de-DE"/>
        </w:rPr>
      </w:pPr>
    </w:p>
    <w:p w:rsidR="0092727C" w:rsidRPr="00A24A9E" w:rsidRDefault="0092727C" w:rsidP="00C24D06">
      <w:pPr>
        <w:jc w:val="both"/>
        <w:rPr>
          <w:rFonts w:cs="Arial"/>
          <w:b/>
          <w:sz w:val="22"/>
          <w:szCs w:val="22"/>
          <w:lang w:val="de-DE"/>
        </w:rPr>
      </w:pPr>
    </w:p>
    <w:p w:rsidR="00C24D06" w:rsidRPr="00A24A9E" w:rsidRDefault="00C24D06" w:rsidP="00C24D06">
      <w:pPr>
        <w:jc w:val="both"/>
        <w:rPr>
          <w:rFonts w:cs="Arial"/>
          <w:sz w:val="18"/>
          <w:szCs w:val="22"/>
          <w:lang w:val="de-DE"/>
        </w:rPr>
      </w:pPr>
      <w:r w:rsidRPr="00A24A9E">
        <w:rPr>
          <w:rFonts w:cs="Arial"/>
          <w:sz w:val="18"/>
          <w:szCs w:val="22"/>
          <w:lang w:val="de-DE"/>
        </w:rPr>
        <w:t>Nachweis: Volvo Construction Equipment Germany GmbH. 85737 Ismaning; (Veröffentlichung kostenfrei – Beleg erbeten)</w:t>
      </w:r>
    </w:p>
    <w:p w:rsidR="00C24D06" w:rsidRPr="0073189C" w:rsidRDefault="00C24D06" w:rsidP="00C24D06">
      <w:pPr>
        <w:pStyle w:val="NormalWeb"/>
        <w:pBdr>
          <w:top w:val="single" w:sz="4" w:space="1" w:color="auto"/>
          <w:left w:val="single" w:sz="4" w:space="4" w:color="auto"/>
          <w:bottom w:val="single" w:sz="4" w:space="1" w:color="auto"/>
          <w:right w:val="single" w:sz="4" w:space="4" w:color="auto"/>
        </w:pBdr>
        <w:jc w:val="both"/>
        <w:rPr>
          <w:rFonts w:ascii="Arial" w:hAnsi="Arial" w:cs="Arial"/>
          <w:vanish/>
          <w:sz w:val="16"/>
          <w:szCs w:val="22"/>
          <w:lang w:val="de-DE" w:eastAsia="ko-KR"/>
        </w:rPr>
      </w:pPr>
      <w:r w:rsidRPr="00A24A9E">
        <w:rPr>
          <w:rFonts w:ascii="Arial" w:hAnsi="Arial" w:cs="Arial"/>
          <w:color w:val="808080"/>
          <w:sz w:val="16"/>
          <w:szCs w:val="22"/>
          <w:lang w:val="de-DE"/>
        </w:rPr>
        <w:t xml:space="preserve">Volvo Construction Equipment (Volvo CE) ist ein bedeutendes. international tätiges Unternehmen. das Maschinen für das Bauwesen und für damit verwandte Industriezweige entwickelt. herstellt und vermarktet. Seine Produkte. die in vielen Märkten in aller Welt führend sind. umfassen eine breit gefächerte Palette an Radladern. Hydraulikbaggern. knickgelenkten Dumpern. Erdbau- und Asphaltwalzen. Fertigern. Kompaktausrüstung und Materialtransportausrüstung. Volvo CE gehört zum Volvo-Konzern. dem weltgrößten Hersteller von Dieselmotoren in der Klasse von 9 bis 18 Litern. Der Volvo-Konzern ist einer der weltweit führenden Hersteller von Lkw. Bussen und Baumaschinen. Antriebssystemen für Schifffahrt und </w:t>
      </w:r>
      <w:r w:rsidRPr="00A24A9E">
        <w:rPr>
          <w:rFonts w:ascii="Arial" w:hAnsi="Arial" w:cs="Arial"/>
          <w:color w:val="808080"/>
          <w:sz w:val="16"/>
          <w:szCs w:val="22"/>
          <w:lang w:val="de-DE"/>
        </w:rPr>
        <w:lastRenderedPageBreak/>
        <w:t>Industrie. Bauteilen für die Luftfahrt sowie Dienstleistungen. Der Konzern bietet ebenfalls Komplettlösungen für Finanzierungen und damit verwandte Dienstleistungen.</w:t>
      </w:r>
    </w:p>
    <w:tbl>
      <w:tblPr>
        <w:tblW w:w="8664" w:type="dxa"/>
        <w:tblInd w:w="29" w:type="dxa"/>
        <w:tblCellMar>
          <w:top w:w="4" w:type="dxa"/>
          <w:left w:w="0" w:type="dxa"/>
          <w:right w:w="0" w:type="dxa"/>
        </w:tblCellMar>
        <w:tblLook w:val="04A0" w:firstRow="1" w:lastRow="0" w:firstColumn="1" w:lastColumn="0" w:noHBand="0" w:noVBand="1"/>
      </w:tblPr>
      <w:tblGrid>
        <w:gridCol w:w="8664"/>
      </w:tblGrid>
      <w:tr w:rsidR="00310A7F" w:rsidRPr="00AC05B1" w:rsidTr="00B554CF">
        <w:trPr>
          <w:trHeight w:val="92"/>
        </w:trPr>
        <w:tc>
          <w:tcPr>
            <w:tcW w:w="8664" w:type="dxa"/>
            <w:tcBorders>
              <w:top w:val="nil"/>
              <w:left w:val="nil"/>
              <w:bottom w:val="nil"/>
              <w:right w:val="nil"/>
            </w:tcBorders>
            <w:shd w:val="clear" w:color="auto" w:fill="auto"/>
          </w:tcPr>
          <w:p w:rsidR="00310A7F" w:rsidRPr="00AC05B1" w:rsidRDefault="00103ACD" w:rsidP="00381C8C">
            <w:pPr>
              <w:spacing w:line="259" w:lineRule="auto"/>
              <w:rPr>
                <w:rFonts w:ascii="Times New Roman" w:hAnsi="Times New Roman"/>
                <w:sz w:val="24"/>
              </w:rPr>
            </w:pPr>
            <w:r>
              <w:rPr>
                <w:rFonts w:eastAsia="MS Mincho"/>
                <w:szCs w:val="20"/>
                <w:lang w:val="de-DE" w:eastAsia="ja-JP"/>
              </w:rPr>
              <w:t>.</w:t>
            </w:r>
          </w:p>
        </w:tc>
      </w:tr>
    </w:tbl>
    <w:p w:rsidR="006A6E98" w:rsidRPr="00D73E0A" w:rsidRDefault="006A6E98" w:rsidP="00C24D06">
      <w:pPr>
        <w:jc w:val="both"/>
      </w:pPr>
    </w:p>
    <w:sectPr w:rsidR="006A6E98" w:rsidRPr="00D73E0A" w:rsidSect="00534BFE">
      <w:headerReference w:type="default" r:id="rId19"/>
      <w:footerReference w:type="default" r:id="rId20"/>
      <w:headerReference w:type="first" r:id="rId21"/>
      <w:footerReference w:type="first" r:id="rId22"/>
      <w:pgSz w:w="11906" w:h="16838" w:code="9"/>
      <w:pgMar w:top="2253" w:right="1304" w:bottom="1814" w:left="2041" w:header="851" w:footer="454"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CB2E0E" w:rsidRDefault="00CB2E0E">
      <w:r>
        <w:separator/>
      </w:r>
    </w:p>
  </w:endnote>
  <w:endnote w:type="continuationSeparator" w:id="0">
    <w:p w:rsidR="00CB2E0E" w:rsidRDefault="00CB2E0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VolvoSans">
    <w:altName w:val="Times New Roman"/>
    <w:panose1 w:val="00000000000000000000"/>
    <w:charset w:val="00"/>
    <w:family w:val="auto"/>
    <w:notTrueType/>
    <w:pitch w:val="variable"/>
    <w:sig w:usb0="00000003" w:usb1="00000000" w:usb2="00000000" w:usb3="00000000" w:csb0="00000001" w:csb1="00000000"/>
  </w:font>
  <w:font w:name="VolvoSansSuperBold">
    <w:altName w:val="Times New Roman"/>
    <w:panose1 w:val="00000000000000000000"/>
    <w:charset w:val="00"/>
    <w:family w:val="auto"/>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Batang">
    <w:altName w:val="바탕"/>
    <w:panose1 w:val="02030600000101010101"/>
    <w:charset w:val="81"/>
    <w:family w:val="roman"/>
    <w:pitch w:val="variable"/>
    <w:sig w:usb0="B00002AF" w:usb1="69D77CFB" w:usb2="00000030" w:usb3="00000000" w:csb0="0008009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00004FF" w:usb2="00000000" w:usb3="00000000" w:csb0="0000019F" w:csb1="00000000"/>
  </w:font>
  <w:font w:name="Helvetica">
    <w:panose1 w:val="020B0604020202020204"/>
    <w:charset w:val="00"/>
    <w:family w:val="swiss"/>
    <w:pitch w:val="variable"/>
    <w:sig w:usb0="E0002EFF" w:usb1="C0007843" w:usb2="00000009" w:usb3="00000000" w:csb0="000001FF" w:csb1="00000000"/>
  </w:font>
  <w:font w:name="ヒラギノ角ゴ Pro W3">
    <w:charset w:val="80"/>
    <w:family w:val="auto"/>
    <w:pitch w:val="variable"/>
    <w:sig w:usb0="E00002FF" w:usb1="7AC7FFFF" w:usb2="00000012" w:usb3="00000000" w:csb0="0002000D"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96DC3" w:rsidRDefault="00996DC3" w:rsidP="00996DC3">
    <w:pPr>
      <w:pStyle w:val="VolvoWebAdd"/>
    </w:pPr>
  </w:p>
  <w:p w:rsidR="00996DC3" w:rsidRDefault="00996DC3" w:rsidP="00996DC3">
    <w:pPr>
      <w:pStyle w:val="VolvoWebAdd"/>
    </w:pPr>
    <w:r>
      <w:tab/>
    </w:r>
    <w:r>
      <w:tab/>
      <w:t>www.volvo</w:t>
    </w:r>
    <w:r w:rsidR="005173DB">
      <w:t>ce.de</w:t>
    </w:r>
  </w:p>
  <w:tbl>
    <w:tblPr>
      <w:tblW w:w="8562" w:type="dxa"/>
      <w:tblBorders>
        <w:top w:val="single" w:sz="4" w:space="0" w:color="auto"/>
      </w:tblBorders>
      <w:tblLook w:val="01E0" w:firstRow="1" w:lastRow="1" w:firstColumn="1" w:lastColumn="1" w:noHBand="0" w:noVBand="0"/>
    </w:tblPr>
    <w:tblGrid>
      <w:gridCol w:w="2664"/>
      <w:gridCol w:w="1588"/>
      <w:gridCol w:w="1588"/>
      <w:gridCol w:w="1588"/>
      <w:gridCol w:w="1134"/>
    </w:tblGrid>
    <w:tr w:rsidR="00996DC3" w:rsidRPr="009746BF" w:rsidTr="005173DB">
      <w:tc>
        <w:tcPr>
          <w:tcW w:w="2664" w:type="dxa"/>
          <w:tcMar>
            <w:top w:w="85" w:type="dxa"/>
            <w:left w:w="0" w:type="dxa"/>
            <w:right w:w="0" w:type="dxa"/>
          </w:tcMar>
        </w:tcPr>
        <w:p w:rsidR="00996DC3" w:rsidRPr="006832F6" w:rsidRDefault="00996DC3" w:rsidP="003652EC">
          <w:pPr>
            <w:pStyle w:val="VolvoAddressBold"/>
            <w:rPr>
              <w:rFonts w:ascii="Arial" w:hAnsi="Arial" w:cs="Arial"/>
              <w:lang w:val="de-DE"/>
            </w:rPr>
          </w:pPr>
          <w:r w:rsidRPr="006832F6">
            <w:rPr>
              <w:rFonts w:ascii="Arial" w:hAnsi="Arial" w:cs="Arial"/>
              <w:lang w:val="de-DE"/>
            </w:rPr>
            <w:t xml:space="preserve">Volvo Construction Equipment </w:t>
          </w:r>
          <w:r w:rsidR="005173DB" w:rsidRPr="006832F6">
            <w:rPr>
              <w:rFonts w:ascii="Arial" w:hAnsi="Arial" w:cs="Arial"/>
              <w:lang w:val="de-DE"/>
            </w:rPr>
            <w:br/>
            <w:t>Germany GmbH</w:t>
          </w:r>
        </w:p>
        <w:p w:rsidR="005173DB" w:rsidRPr="006832F6" w:rsidRDefault="005173DB" w:rsidP="003652EC">
          <w:pPr>
            <w:pStyle w:val="VolvoAddressBold"/>
            <w:rPr>
              <w:rFonts w:ascii="Arial" w:hAnsi="Arial" w:cs="Arial"/>
              <w:lang w:val="de-DE"/>
            </w:rPr>
          </w:pPr>
          <w:r w:rsidRPr="006832F6">
            <w:rPr>
              <w:rFonts w:ascii="Arial" w:hAnsi="Arial" w:cs="Arial"/>
              <w:lang w:val="de-DE"/>
            </w:rPr>
            <w:t>Niederlassung München</w:t>
          </w:r>
        </w:p>
        <w:p w:rsidR="00996DC3" w:rsidRDefault="005173DB" w:rsidP="003652EC">
          <w:pPr>
            <w:pStyle w:val="VolvoAddress"/>
            <w:rPr>
              <w:rFonts w:ascii="Arial" w:hAnsi="Arial" w:cs="Arial"/>
            </w:rPr>
          </w:pPr>
          <w:r w:rsidRPr="006832F6">
            <w:rPr>
              <w:rFonts w:ascii="Arial" w:hAnsi="Arial" w:cs="Arial"/>
              <w:lang w:val="de-DE"/>
            </w:rPr>
            <w:t xml:space="preserve">Oskar-Messter-Str. </w:t>
          </w:r>
          <w:r>
            <w:rPr>
              <w:rFonts w:ascii="Arial" w:hAnsi="Arial" w:cs="Arial"/>
            </w:rPr>
            <w:t>20</w:t>
          </w:r>
        </w:p>
        <w:p w:rsidR="00996DC3" w:rsidRDefault="005173DB" w:rsidP="003652EC">
          <w:pPr>
            <w:pStyle w:val="VolvoAddress"/>
            <w:rPr>
              <w:rFonts w:ascii="Arial" w:hAnsi="Arial" w:cs="Arial"/>
            </w:rPr>
          </w:pPr>
          <w:r>
            <w:rPr>
              <w:rFonts w:ascii="Arial" w:hAnsi="Arial" w:cs="Arial"/>
            </w:rPr>
            <w:t>D-85737 Ismaning</w:t>
          </w:r>
        </w:p>
        <w:p w:rsidR="00996DC3" w:rsidRDefault="00996DC3" w:rsidP="003652EC">
          <w:pPr>
            <w:pStyle w:val="VolvoAddress"/>
            <w:rPr>
              <w:rFonts w:ascii="Arial" w:hAnsi="Arial" w:cs="Arial"/>
            </w:rPr>
          </w:pPr>
        </w:p>
      </w:tc>
      <w:tc>
        <w:tcPr>
          <w:tcW w:w="1588" w:type="dxa"/>
          <w:tcMar>
            <w:top w:w="85" w:type="dxa"/>
            <w:left w:w="0" w:type="dxa"/>
            <w:right w:w="0" w:type="dxa"/>
          </w:tcMar>
        </w:tcPr>
        <w:p w:rsidR="00996DC3" w:rsidRDefault="00996DC3" w:rsidP="003652EC">
          <w:pPr>
            <w:pStyle w:val="VolvoAddressBold"/>
            <w:rPr>
              <w:rFonts w:ascii="Arial" w:hAnsi="Arial" w:cs="Arial"/>
            </w:rPr>
          </w:pPr>
          <w:r>
            <w:rPr>
              <w:rFonts w:ascii="Arial" w:hAnsi="Arial" w:cs="Arial"/>
            </w:rPr>
            <w:t>Telephone</w:t>
          </w:r>
        </w:p>
        <w:p w:rsidR="00996DC3" w:rsidRDefault="005173DB" w:rsidP="003652EC">
          <w:pPr>
            <w:pStyle w:val="VolvoAddress"/>
            <w:rPr>
              <w:rFonts w:ascii="Arial" w:hAnsi="Arial" w:cs="Arial"/>
            </w:rPr>
          </w:pPr>
          <w:r>
            <w:rPr>
              <w:rFonts w:ascii="Arial" w:hAnsi="Arial" w:cs="Arial"/>
            </w:rPr>
            <w:t>+49 89 800 74-0</w:t>
          </w:r>
        </w:p>
        <w:p w:rsidR="005173DB" w:rsidRPr="005173DB" w:rsidRDefault="005173DB" w:rsidP="003652EC">
          <w:pPr>
            <w:pStyle w:val="VolvoAddress"/>
            <w:rPr>
              <w:rFonts w:ascii="Arial" w:hAnsi="Arial" w:cs="Arial"/>
              <w:b/>
            </w:rPr>
          </w:pPr>
          <w:r w:rsidRPr="005173DB">
            <w:rPr>
              <w:rFonts w:ascii="Arial" w:hAnsi="Arial" w:cs="Arial"/>
              <w:b/>
            </w:rPr>
            <w:t>Telefax</w:t>
          </w:r>
        </w:p>
        <w:p w:rsidR="005173DB" w:rsidRDefault="005173DB" w:rsidP="003652EC">
          <w:pPr>
            <w:pStyle w:val="VolvoAddress"/>
            <w:rPr>
              <w:rFonts w:ascii="Arial" w:hAnsi="Arial" w:cs="Arial"/>
            </w:rPr>
          </w:pPr>
          <w:r>
            <w:rPr>
              <w:rFonts w:ascii="Arial" w:hAnsi="Arial" w:cs="Arial"/>
            </w:rPr>
            <w:t>+49 89 800 74-442</w:t>
          </w:r>
        </w:p>
      </w:tc>
      <w:tc>
        <w:tcPr>
          <w:tcW w:w="1588" w:type="dxa"/>
          <w:tcMar>
            <w:top w:w="85" w:type="dxa"/>
            <w:left w:w="0" w:type="dxa"/>
            <w:right w:w="0" w:type="dxa"/>
          </w:tcMar>
        </w:tcPr>
        <w:p w:rsidR="00996DC3" w:rsidRPr="005173DB" w:rsidRDefault="005173DB" w:rsidP="003652EC">
          <w:pPr>
            <w:pStyle w:val="VolvoAddressBold"/>
            <w:rPr>
              <w:rFonts w:ascii="Arial" w:hAnsi="Arial" w:cs="Arial"/>
              <w:lang w:val="de-DE"/>
            </w:rPr>
          </w:pPr>
          <w:r w:rsidRPr="005173DB">
            <w:rPr>
              <w:rFonts w:ascii="Arial" w:hAnsi="Arial" w:cs="Arial"/>
              <w:lang w:val="de-DE"/>
            </w:rPr>
            <w:t>Bank</w:t>
          </w:r>
        </w:p>
        <w:p w:rsidR="00996DC3" w:rsidRPr="005173DB" w:rsidRDefault="005173DB" w:rsidP="005173DB">
          <w:pPr>
            <w:pStyle w:val="VolvoAddress"/>
            <w:rPr>
              <w:rFonts w:ascii="Arial" w:hAnsi="Arial" w:cs="Arial"/>
              <w:lang w:val="de-DE"/>
            </w:rPr>
          </w:pPr>
          <w:r w:rsidRPr="005173DB">
            <w:rPr>
              <w:rFonts w:ascii="Arial" w:hAnsi="Arial" w:cs="Arial"/>
              <w:lang w:val="de-DE"/>
            </w:rPr>
            <w:t>SE-Bank Frankfurt</w:t>
          </w:r>
        </w:p>
        <w:p w:rsidR="005173DB" w:rsidRDefault="005173DB" w:rsidP="005173DB">
          <w:pPr>
            <w:pStyle w:val="VolvoAddress"/>
            <w:rPr>
              <w:rFonts w:ascii="Arial" w:hAnsi="Arial" w:cs="Arial"/>
              <w:lang w:val="de-DE"/>
            </w:rPr>
          </w:pPr>
          <w:r w:rsidRPr="005173DB">
            <w:rPr>
              <w:rFonts w:ascii="Arial" w:hAnsi="Arial" w:cs="Arial"/>
              <w:lang w:val="de-DE"/>
            </w:rPr>
            <w:t>BIC</w:t>
          </w:r>
          <w:r>
            <w:rPr>
              <w:rFonts w:ascii="Arial" w:hAnsi="Arial" w:cs="Arial"/>
              <w:lang w:val="de-DE"/>
            </w:rPr>
            <w:t xml:space="preserve"> ESSEDEFF</w:t>
          </w:r>
        </w:p>
        <w:p w:rsidR="005173DB" w:rsidRDefault="005173DB" w:rsidP="005173DB">
          <w:pPr>
            <w:pStyle w:val="VolvoAddress"/>
            <w:rPr>
              <w:rFonts w:ascii="Arial" w:hAnsi="Arial" w:cs="Arial"/>
              <w:lang w:val="de-DE"/>
            </w:rPr>
          </w:pPr>
          <w:r>
            <w:rPr>
              <w:rFonts w:ascii="Arial" w:hAnsi="Arial" w:cs="Arial"/>
              <w:lang w:val="de-DE"/>
            </w:rPr>
            <w:t xml:space="preserve">Iban: DE55 5122 0200     </w:t>
          </w:r>
        </w:p>
        <w:p w:rsidR="005173DB" w:rsidRPr="005173DB" w:rsidRDefault="005173DB" w:rsidP="005173DB">
          <w:pPr>
            <w:pStyle w:val="VolvoAddress"/>
            <w:rPr>
              <w:rFonts w:ascii="Arial" w:hAnsi="Arial" w:cs="Arial"/>
              <w:lang w:val="de-DE"/>
            </w:rPr>
          </w:pPr>
          <w:r>
            <w:rPr>
              <w:rFonts w:ascii="Arial" w:hAnsi="Arial" w:cs="Arial"/>
              <w:lang w:val="de-DE"/>
            </w:rPr>
            <w:t xml:space="preserve">              0032 0450 00</w:t>
          </w:r>
        </w:p>
      </w:tc>
      <w:tc>
        <w:tcPr>
          <w:tcW w:w="1588" w:type="dxa"/>
          <w:tcMar>
            <w:top w:w="85" w:type="dxa"/>
            <w:left w:w="0" w:type="dxa"/>
            <w:right w:w="0" w:type="dxa"/>
          </w:tcMar>
        </w:tcPr>
        <w:p w:rsidR="00996DC3" w:rsidRPr="005173DB" w:rsidRDefault="005173DB" w:rsidP="003652EC">
          <w:pPr>
            <w:pStyle w:val="VolvoAddressBold"/>
            <w:rPr>
              <w:rFonts w:ascii="Arial" w:hAnsi="Arial" w:cs="Arial"/>
              <w:lang w:val="de-DE"/>
            </w:rPr>
          </w:pPr>
          <w:r w:rsidRPr="005173DB">
            <w:rPr>
              <w:rFonts w:ascii="Arial" w:hAnsi="Arial" w:cs="Arial"/>
              <w:lang w:val="de-DE"/>
            </w:rPr>
            <w:t>Register-Nr.</w:t>
          </w:r>
        </w:p>
        <w:p w:rsidR="005173DB" w:rsidRPr="005173DB" w:rsidRDefault="005173DB" w:rsidP="003652EC">
          <w:pPr>
            <w:pStyle w:val="VolvoAddressBold"/>
            <w:rPr>
              <w:rFonts w:ascii="Arial" w:hAnsi="Arial" w:cs="Arial"/>
              <w:b w:val="0"/>
              <w:lang w:val="de-DE"/>
            </w:rPr>
          </w:pPr>
          <w:r w:rsidRPr="005173DB">
            <w:rPr>
              <w:rFonts w:ascii="Arial" w:hAnsi="Arial" w:cs="Arial"/>
              <w:b w:val="0"/>
              <w:lang w:val="de-DE"/>
            </w:rPr>
            <w:t>HRB 3105</w:t>
          </w:r>
        </w:p>
        <w:p w:rsidR="00996DC3" w:rsidRPr="005173DB" w:rsidRDefault="005173DB" w:rsidP="003652EC">
          <w:pPr>
            <w:pStyle w:val="VolvoAddress"/>
            <w:rPr>
              <w:rFonts w:ascii="Arial" w:hAnsi="Arial" w:cs="Arial"/>
              <w:lang w:val="de-DE"/>
            </w:rPr>
          </w:pPr>
          <w:r w:rsidRPr="005173DB">
            <w:rPr>
              <w:rFonts w:ascii="Arial" w:hAnsi="Arial" w:cs="Arial"/>
              <w:lang w:val="de-DE"/>
            </w:rPr>
            <w:t>Amtsgericht Wittlich</w:t>
          </w:r>
        </w:p>
        <w:p w:rsidR="00996DC3" w:rsidRPr="005173DB" w:rsidRDefault="00996DC3" w:rsidP="003652EC">
          <w:pPr>
            <w:pStyle w:val="VolvoAddress"/>
            <w:rPr>
              <w:rFonts w:ascii="Arial" w:hAnsi="Arial" w:cs="Arial"/>
              <w:lang w:val="de-DE"/>
            </w:rPr>
          </w:pPr>
        </w:p>
      </w:tc>
      <w:tc>
        <w:tcPr>
          <w:tcW w:w="1134" w:type="dxa"/>
          <w:tcMar>
            <w:top w:w="85" w:type="dxa"/>
            <w:left w:w="0" w:type="dxa"/>
            <w:right w:w="0" w:type="dxa"/>
          </w:tcMar>
        </w:tcPr>
        <w:p w:rsidR="00996DC3" w:rsidRPr="006832F6" w:rsidRDefault="005173DB" w:rsidP="003652EC">
          <w:pPr>
            <w:pStyle w:val="VolvoAddressBold"/>
            <w:rPr>
              <w:rFonts w:ascii="Arial" w:hAnsi="Arial" w:cs="Arial"/>
              <w:lang w:val="de-DE"/>
            </w:rPr>
          </w:pPr>
          <w:r w:rsidRPr="006832F6">
            <w:rPr>
              <w:rFonts w:ascii="Arial" w:hAnsi="Arial" w:cs="Arial"/>
              <w:lang w:val="de-DE"/>
            </w:rPr>
            <w:t>Geschäftsführer</w:t>
          </w:r>
        </w:p>
        <w:p w:rsidR="00996DC3" w:rsidRPr="006832F6" w:rsidRDefault="005173DB" w:rsidP="005173DB">
          <w:pPr>
            <w:pStyle w:val="VolvoAddress"/>
            <w:rPr>
              <w:rFonts w:ascii="Arial" w:hAnsi="Arial" w:cs="Arial"/>
              <w:lang w:val="de-DE"/>
            </w:rPr>
          </w:pPr>
          <w:r w:rsidRPr="006832F6">
            <w:rPr>
              <w:rFonts w:ascii="Arial" w:hAnsi="Arial" w:cs="Arial"/>
              <w:lang w:val="de-DE"/>
            </w:rPr>
            <w:t>Matthias Keller</w:t>
          </w:r>
        </w:p>
        <w:p w:rsidR="005173DB" w:rsidRPr="006832F6" w:rsidRDefault="005173DB" w:rsidP="005173DB">
          <w:pPr>
            <w:pStyle w:val="VolvoAddress"/>
            <w:rPr>
              <w:rFonts w:ascii="Arial" w:hAnsi="Arial" w:cs="Arial"/>
              <w:lang w:val="de-DE"/>
            </w:rPr>
          </w:pPr>
          <w:r w:rsidRPr="006832F6">
            <w:rPr>
              <w:rFonts w:ascii="Arial" w:hAnsi="Arial" w:cs="Arial"/>
              <w:lang w:val="de-DE"/>
            </w:rPr>
            <w:t>Christian Krauskopf</w:t>
          </w:r>
        </w:p>
      </w:tc>
    </w:tr>
  </w:tbl>
  <w:p w:rsidR="00996DC3" w:rsidRPr="006832F6" w:rsidRDefault="00996DC3" w:rsidP="00996DC3">
    <w:pPr>
      <w:pStyle w:val="Footer"/>
      <w:rPr>
        <w:sz w:val="4"/>
        <w:lang w:val="de-DE"/>
      </w:rPr>
    </w:pPr>
  </w:p>
  <w:p w:rsidR="003530BD" w:rsidRPr="006832F6" w:rsidRDefault="003530BD" w:rsidP="00996DC3">
    <w:pPr>
      <w:pStyle w:val="Footer"/>
      <w:rPr>
        <w:lang w:val="de-DE"/>
      </w:rP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3530BD" w:rsidRDefault="003530BD">
    <w:pPr>
      <w:pStyle w:val="Header"/>
    </w:pPr>
  </w:p>
  <w:p w:rsidR="003530BD" w:rsidRDefault="003530BD">
    <w:pPr>
      <w:pStyle w:val="VolvoWebAdd"/>
      <w:jc w:val="right"/>
    </w:pPr>
    <w:r>
      <w:t>www.volvo.com</w:t>
    </w:r>
  </w:p>
  <w:tbl>
    <w:tblPr>
      <w:tblW w:w="8562" w:type="dxa"/>
      <w:tblBorders>
        <w:top w:val="single" w:sz="4" w:space="0" w:color="auto"/>
      </w:tblBorders>
      <w:tblLook w:val="01E0" w:firstRow="1" w:lastRow="1" w:firstColumn="1" w:lastColumn="1" w:noHBand="0" w:noVBand="0"/>
    </w:tblPr>
    <w:tblGrid>
      <w:gridCol w:w="2210"/>
      <w:gridCol w:w="1588"/>
      <w:gridCol w:w="1588"/>
      <w:gridCol w:w="1588"/>
      <w:gridCol w:w="1588"/>
    </w:tblGrid>
    <w:tr w:rsidR="003530BD">
      <w:tc>
        <w:tcPr>
          <w:tcW w:w="2211" w:type="dxa"/>
          <w:tcMar>
            <w:top w:w="85" w:type="dxa"/>
            <w:left w:w="0" w:type="dxa"/>
            <w:right w:w="0" w:type="dxa"/>
          </w:tcMar>
        </w:tcPr>
        <w:p w:rsidR="003530BD" w:rsidRDefault="003530BD">
          <w:pPr>
            <w:pStyle w:val="VolvoAddressBold"/>
          </w:pPr>
          <w:r>
            <w:t>Volvo Construction</w:t>
          </w:r>
          <w:r>
            <w:br/>
            <w:t>Equipment</w:t>
          </w:r>
        </w:p>
        <w:p w:rsidR="003530BD" w:rsidRDefault="003530BD">
          <w:pPr>
            <w:pStyle w:val="VolvoAddress"/>
            <w:rPr>
              <w:rFonts w:ascii="Arial" w:hAnsi="Arial"/>
            </w:rPr>
          </w:pPr>
          <w:r>
            <w:rPr>
              <w:rFonts w:ascii="Arial" w:hAnsi="Arial"/>
            </w:rPr>
            <w:t>Avenue du Hunderenveld 10</w:t>
          </w:r>
        </w:p>
        <w:p w:rsidR="003530BD" w:rsidRDefault="003530BD">
          <w:pPr>
            <w:pStyle w:val="VolvoAddress"/>
            <w:rPr>
              <w:rFonts w:ascii="Arial" w:hAnsi="Arial"/>
            </w:rPr>
          </w:pPr>
          <w:r>
            <w:rPr>
              <w:rFonts w:ascii="Arial" w:hAnsi="Arial"/>
            </w:rPr>
            <w:t>BE-1082 Brussels</w:t>
          </w:r>
        </w:p>
        <w:p w:rsidR="003530BD" w:rsidRDefault="003530BD">
          <w:pPr>
            <w:pStyle w:val="VolvoAddress"/>
          </w:pPr>
          <w:r>
            <w:rPr>
              <w:rFonts w:ascii="Arial" w:hAnsi="Arial"/>
            </w:rPr>
            <w:t>Belgium</w:t>
          </w:r>
        </w:p>
      </w:tc>
      <w:tc>
        <w:tcPr>
          <w:tcW w:w="1588" w:type="dxa"/>
          <w:tcMar>
            <w:top w:w="85" w:type="dxa"/>
            <w:left w:w="0" w:type="dxa"/>
            <w:right w:w="0" w:type="dxa"/>
          </w:tcMar>
        </w:tcPr>
        <w:p w:rsidR="003530BD" w:rsidRDefault="003530BD">
          <w:pPr>
            <w:pStyle w:val="VolvoAddressBold"/>
          </w:pPr>
          <w:r>
            <w:t>Telephone</w:t>
          </w:r>
        </w:p>
        <w:p w:rsidR="003530BD" w:rsidRDefault="003530BD">
          <w:pPr>
            <w:pStyle w:val="VolvoAddress"/>
          </w:pPr>
          <w:r>
            <w:rPr>
              <w:rFonts w:ascii="Arial" w:hAnsi="Arial"/>
            </w:rPr>
            <w:t>switchboard</w:t>
          </w:r>
          <w:r>
            <w:rPr>
              <w:rFonts w:ascii="Arial" w:hAnsi="Arial"/>
            </w:rPr>
            <w:br/>
            <w:t>+32 2 482 51 11</w:t>
          </w:r>
        </w:p>
      </w:tc>
      <w:tc>
        <w:tcPr>
          <w:tcW w:w="1588" w:type="dxa"/>
          <w:tcMar>
            <w:top w:w="85" w:type="dxa"/>
            <w:left w:w="0" w:type="dxa"/>
            <w:right w:w="0" w:type="dxa"/>
          </w:tcMar>
        </w:tcPr>
        <w:p w:rsidR="003530BD" w:rsidRDefault="003530BD">
          <w:pPr>
            <w:pStyle w:val="VolvoAddressBold"/>
          </w:pPr>
          <w:r>
            <w:t>Telefax</w:t>
          </w:r>
        </w:p>
        <w:p w:rsidR="003530BD" w:rsidRDefault="003530BD">
          <w:pPr>
            <w:pStyle w:val="VolvoAddress"/>
          </w:pPr>
          <w:r>
            <w:rPr>
              <w:rFonts w:ascii="Arial" w:hAnsi="Arial"/>
            </w:rPr>
            <w:t>see above</w:t>
          </w:r>
        </w:p>
      </w:tc>
      <w:tc>
        <w:tcPr>
          <w:tcW w:w="1588" w:type="dxa"/>
          <w:tcMar>
            <w:top w:w="85" w:type="dxa"/>
            <w:left w:w="0" w:type="dxa"/>
            <w:right w:w="0" w:type="dxa"/>
          </w:tcMar>
        </w:tcPr>
        <w:p w:rsidR="003530BD" w:rsidRDefault="003530BD">
          <w:pPr>
            <w:pStyle w:val="VolvoAddressBold"/>
          </w:pPr>
          <w:r>
            <w:t>RPM</w:t>
          </w:r>
        </w:p>
        <w:p w:rsidR="003530BD" w:rsidRDefault="003530BD">
          <w:pPr>
            <w:pStyle w:val="VolvoAddress"/>
          </w:pPr>
          <w:r>
            <w:t>Bruxelles</w:t>
          </w:r>
        </w:p>
        <w:p w:rsidR="003530BD" w:rsidRDefault="003530BD">
          <w:pPr>
            <w:pStyle w:val="VolvoAddressBold"/>
          </w:pPr>
          <w:r>
            <w:t>VAT</w:t>
          </w:r>
        </w:p>
        <w:p w:rsidR="003530BD" w:rsidRDefault="003530BD">
          <w:pPr>
            <w:pStyle w:val="VolvoAddress"/>
          </w:pPr>
          <w:r>
            <w:t>BE 0436.180.690</w:t>
          </w:r>
        </w:p>
      </w:tc>
      <w:tc>
        <w:tcPr>
          <w:tcW w:w="1588" w:type="dxa"/>
          <w:tcMar>
            <w:top w:w="85" w:type="dxa"/>
            <w:left w:w="0" w:type="dxa"/>
            <w:right w:w="0" w:type="dxa"/>
          </w:tcMar>
        </w:tcPr>
        <w:p w:rsidR="003530BD" w:rsidRDefault="003530BD">
          <w:pPr>
            <w:pStyle w:val="VolvoAddressBold"/>
          </w:pPr>
          <w:r>
            <w:t>ING</w:t>
          </w:r>
        </w:p>
        <w:p w:rsidR="003530BD" w:rsidRDefault="003530BD">
          <w:pPr>
            <w:pStyle w:val="VolvoAddress"/>
          </w:pPr>
          <w:r>
            <w:t>310-0813608-58</w:t>
          </w:r>
        </w:p>
      </w:tc>
    </w:tr>
  </w:tbl>
  <w:p w:rsidR="003530BD" w:rsidRDefault="003530BD">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CB2E0E" w:rsidRDefault="00CB2E0E">
      <w:r>
        <w:separator/>
      </w:r>
    </w:p>
  </w:footnote>
  <w:footnote w:type="continuationSeparator" w:id="0">
    <w:p w:rsidR="00CB2E0E" w:rsidRDefault="00CB2E0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96DC3" w:rsidRDefault="00C24D06" w:rsidP="00996DC3">
    <w:pPr>
      <w:pStyle w:val="VolvoDept"/>
      <w:spacing w:before="40" w:after="1480"/>
    </w:pPr>
    <w:r>
      <w:rPr>
        <w:noProof/>
        <w:lang w:val="de-DE" w:eastAsia="de-DE"/>
      </w:rPr>
      <w:drawing>
        <wp:anchor distT="0" distB="0" distL="114300" distR="114300" simplePos="0" relativeHeight="251658240" behindDoc="0" locked="0" layoutInCell="1" allowOverlap="1">
          <wp:simplePos x="0" y="0"/>
          <wp:positionH relativeFrom="margin">
            <wp:align>right</wp:align>
          </wp:positionH>
          <wp:positionV relativeFrom="paragraph">
            <wp:posOffset>-52070</wp:posOffset>
          </wp:positionV>
          <wp:extent cx="2819400" cy="885825"/>
          <wp:effectExtent l="0" t="0" r="0" b="0"/>
          <wp:wrapSquare wrapText="bothSides"/>
          <wp:docPr id="2"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819400" cy="88582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3530BD" w:rsidRPr="00996DC3" w:rsidRDefault="003530BD" w:rsidP="00996DC3">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3530BD" w:rsidRDefault="00C24D06">
    <w:pPr>
      <w:pStyle w:val="VolvoDept"/>
    </w:pPr>
    <w:r>
      <w:rPr>
        <w:noProof/>
        <w:lang w:val="de-DE" w:eastAsia="de-DE"/>
      </w:rPr>
      <mc:AlternateContent>
        <mc:Choice Requires="wps">
          <w:drawing>
            <wp:anchor distT="0" distB="0" distL="114300" distR="114300" simplePos="0" relativeHeight="251657216" behindDoc="0" locked="0" layoutInCell="1" allowOverlap="1">
              <wp:simplePos x="0" y="0"/>
              <wp:positionH relativeFrom="page">
                <wp:posOffset>5634990</wp:posOffset>
              </wp:positionH>
              <wp:positionV relativeFrom="page">
                <wp:posOffset>234315</wp:posOffset>
              </wp:positionV>
              <wp:extent cx="1600200" cy="1485900"/>
              <wp:effectExtent l="0" t="0" r="0" b="0"/>
              <wp:wrapNone/>
              <wp:docPr id="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485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530BD" w:rsidRDefault="00C24D06">
                          <w:r w:rsidRPr="00741692">
                            <w:rPr>
                              <w:noProof/>
                              <w:lang w:val="de-DE" w:eastAsia="de-DE"/>
                            </w:rPr>
                            <w:drawing>
                              <wp:inline distT="0" distB="0" distL="0" distR="0">
                                <wp:extent cx="1435100" cy="1308100"/>
                                <wp:effectExtent l="0" t="0" r="0" b="0"/>
                                <wp:docPr id="3" name="Picture 1" descr="01_Volvo_Iron Mark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01_Volvo_Iron Mark Log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435100" cy="1308100"/>
                                        </a:xfrm>
                                        <a:prstGeom prst="rect">
                                          <a:avLst/>
                                        </a:prstGeom>
                                        <a:noFill/>
                                        <a:ln>
                                          <a:noFill/>
                                        </a:ln>
                                      </pic:spPr>
                                    </pic:pic>
                                  </a:graphicData>
                                </a:graphic>
                              </wp:inline>
                            </w:drawing>
                          </w:r>
                        </w:p>
                        <w:p w:rsidR="003530BD" w:rsidRDefault="003530BD"/>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2" o:spid="_x0000_s1026" type="#_x0000_t202" style="position:absolute;margin-left:443.7pt;margin-top:18.45pt;width:126pt;height:117pt;z-index:2516572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" filled="f" stroked="f">
              <v:textbox inset="0,0,0,0">
                <w:txbxContent>
                  <w:p w:rsidR="003530BD" w:rsidRDefault="00C24D06">
                    <w:r w:rsidRPr="00741692">
                      <w:rPr>
                        <w:noProof/>
                        <w:lang w:val="de-DE" w:eastAsia="de-DE"/>
                      </w:rPr>
                      <w:drawing>
                        <wp:inline distT="0" distB="0" distL="0" distR="0">
                          <wp:extent cx="1435100" cy="1308100"/>
                          <wp:effectExtent l="0" t="0" r="0" b="0"/>
                          <wp:docPr id="3" name="Picture 1" descr="01_Volvo_Iron Mark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01_Volvo_Iron Mark Logo"/>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435100" cy="1308100"/>
                                  </a:xfrm>
                                  <a:prstGeom prst="rect">
                                    <a:avLst/>
                                  </a:prstGeom>
                                  <a:noFill/>
                                  <a:ln>
                                    <a:noFill/>
                                  </a:ln>
                                </pic:spPr>
                              </pic:pic>
                            </a:graphicData>
                          </a:graphic>
                        </wp:inline>
                      </w:drawing>
                    </w:r>
                  </w:p>
                  <w:p w:rsidR="003530BD" w:rsidRDefault="003530BD"/>
                </w:txbxContent>
              </v:textbox>
              <w10:wrap anchorx="page" anchory="page"/>
            </v:shape>
          </w:pict>
        </mc:Fallback>
      </mc:AlternateContent>
    </w:r>
    <w:r w:rsidR="003530BD">
      <w:t>VOLVO CONSTRUCTION EQUIPMENT</w: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1D"/>
    <w:multiLevelType w:val="multilevel"/>
    <w:tmpl w:val="C7E8822C"/>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009216C0"/>
    <w:multiLevelType w:val="hybridMultilevel"/>
    <w:tmpl w:val="20BADC1C"/>
    <w:lvl w:ilvl="0" w:tplc="21E22336">
      <w:start w:val="1"/>
      <w:numFmt w:val="decimal"/>
      <w:lvlText w:val="%1)"/>
      <w:lvlJc w:val="left"/>
      <w:pPr>
        <w:ind w:left="1080" w:hanging="360"/>
      </w:pPr>
    </w:lvl>
    <w:lvl w:ilvl="1" w:tplc="08090019">
      <w:start w:val="1"/>
      <w:numFmt w:val="decimal"/>
      <w:lvlText w:val="%2."/>
      <w:lvlJc w:val="left"/>
      <w:pPr>
        <w:tabs>
          <w:tab w:val="num" w:pos="1440"/>
        </w:tabs>
        <w:ind w:left="1440" w:hanging="360"/>
      </w:pPr>
    </w:lvl>
    <w:lvl w:ilvl="2" w:tplc="0809001B">
      <w:start w:val="1"/>
      <w:numFmt w:val="decimal"/>
      <w:lvlText w:val="%3."/>
      <w:lvlJc w:val="left"/>
      <w:pPr>
        <w:tabs>
          <w:tab w:val="num" w:pos="2160"/>
        </w:tabs>
        <w:ind w:left="2160" w:hanging="360"/>
      </w:pPr>
    </w:lvl>
    <w:lvl w:ilvl="3" w:tplc="0809000F">
      <w:start w:val="1"/>
      <w:numFmt w:val="decimal"/>
      <w:lvlText w:val="%4."/>
      <w:lvlJc w:val="left"/>
      <w:pPr>
        <w:tabs>
          <w:tab w:val="num" w:pos="2880"/>
        </w:tabs>
        <w:ind w:left="2880" w:hanging="360"/>
      </w:pPr>
    </w:lvl>
    <w:lvl w:ilvl="4" w:tplc="08090019">
      <w:start w:val="1"/>
      <w:numFmt w:val="decimal"/>
      <w:lvlText w:val="%5."/>
      <w:lvlJc w:val="left"/>
      <w:pPr>
        <w:tabs>
          <w:tab w:val="num" w:pos="3600"/>
        </w:tabs>
        <w:ind w:left="3600" w:hanging="360"/>
      </w:pPr>
    </w:lvl>
    <w:lvl w:ilvl="5" w:tplc="0809001B">
      <w:start w:val="1"/>
      <w:numFmt w:val="decimal"/>
      <w:lvlText w:val="%6."/>
      <w:lvlJc w:val="left"/>
      <w:pPr>
        <w:tabs>
          <w:tab w:val="num" w:pos="4320"/>
        </w:tabs>
        <w:ind w:left="4320" w:hanging="360"/>
      </w:pPr>
    </w:lvl>
    <w:lvl w:ilvl="6" w:tplc="0809000F">
      <w:start w:val="1"/>
      <w:numFmt w:val="decimal"/>
      <w:lvlText w:val="%7."/>
      <w:lvlJc w:val="left"/>
      <w:pPr>
        <w:tabs>
          <w:tab w:val="num" w:pos="5040"/>
        </w:tabs>
        <w:ind w:left="5040" w:hanging="360"/>
      </w:pPr>
    </w:lvl>
    <w:lvl w:ilvl="7" w:tplc="08090019">
      <w:start w:val="1"/>
      <w:numFmt w:val="decimal"/>
      <w:lvlText w:val="%8."/>
      <w:lvlJc w:val="left"/>
      <w:pPr>
        <w:tabs>
          <w:tab w:val="num" w:pos="5760"/>
        </w:tabs>
        <w:ind w:left="5760" w:hanging="360"/>
      </w:pPr>
    </w:lvl>
    <w:lvl w:ilvl="8" w:tplc="0809001B">
      <w:start w:val="1"/>
      <w:numFmt w:val="decimal"/>
      <w:lvlText w:val="%9."/>
      <w:lvlJc w:val="left"/>
      <w:pPr>
        <w:tabs>
          <w:tab w:val="num" w:pos="6480"/>
        </w:tabs>
        <w:ind w:left="6480" w:hanging="360"/>
      </w:pPr>
    </w:lvl>
  </w:abstractNum>
  <w:abstractNum w:abstractNumId="2" w15:restartNumberingAfterBreak="0">
    <w:nsid w:val="02594750"/>
    <w:multiLevelType w:val="hybridMultilevel"/>
    <w:tmpl w:val="9F3084AE"/>
    <w:lvl w:ilvl="0" w:tplc="EC82D876">
      <w:start w:val="1"/>
      <w:numFmt w:val="bullet"/>
      <w:lvlText w:val="-"/>
      <w:lvlJc w:val="left"/>
      <w:pPr>
        <w:ind w:left="1080" w:hanging="360"/>
      </w:pPr>
      <w:rPr>
        <w:rFonts w:ascii="Calibri" w:eastAsia="Calibri" w:hAnsi="Calibri"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cs="Courier New" w:hint="default"/>
      </w:rPr>
    </w:lvl>
    <w:lvl w:ilvl="5" w:tplc="04090005">
      <w:start w:val="1"/>
      <w:numFmt w:val="bullet"/>
      <w:lvlText w:val=""/>
      <w:lvlJc w:val="left"/>
      <w:pPr>
        <w:ind w:left="4680" w:hanging="360"/>
      </w:pPr>
      <w:rPr>
        <w:rFonts w:ascii="Wingdings" w:hAnsi="Wingdings" w:hint="default"/>
      </w:rPr>
    </w:lvl>
    <w:lvl w:ilvl="6" w:tplc="04090001">
      <w:start w:val="1"/>
      <w:numFmt w:val="bullet"/>
      <w:lvlText w:val=""/>
      <w:lvlJc w:val="left"/>
      <w:pPr>
        <w:ind w:left="5400" w:hanging="360"/>
      </w:pPr>
      <w:rPr>
        <w:rFonts w:ascii="Symbol" w:hAnsi="Symbol" w:hint="default"/>
      </w:rPr>
    </w:lvl>
    <w:lvl w:ilvl="7" w:tplc="04090003">
      <w:start w:val="1"/>
      <w:numFmt w:val="bullet"/>
      <w:lvlText w:val="o"/>
      <w:lvlJc w:val="left"/>
      <w:pPr>
        <w:ind w:left="6120" w:hanging="360"/>
      </w:pPr>
      <w:rPr>
        <w:rFonts w:ascii="Courier New" w:hAnsi="Courier New" w:cs="Courier New" w:hint="default"/>
      </w:rPr>
    </w:lvl>
    <w:lvl w:ilvl="8" w:tplc="04090005">
      <w:start w:val="1"/>
      <w:numFmt w:val="bullet"/>
      <w:lvlText w:val=""/>
      <w:lvlJc w:val="left"/>
      <w:pPr>
        <w:ind w:left="6840" w:hanging="360"/>
      </w:pPr>
      <w:rPr>
        <w:rFonts w:ascii="Wingdings" w:hAnsi="Wingdings" w:hint="default"/>
      </w:rPr>
    </w:lvl>
  </w:abstractNum>
  <w:abstractNum w:abstractNumId="3" w15:restartNumberingAfterBreak="0">
    <w:nsid w:val="05D037D0"/>
    <w:multiLevelType w:val="hybridMultilevel"/>
    <w:tmpl w:val="4596FCF2"/>
    <w:lvl w:ilvl="0" w:tplc="39D86208">
      <w:start w:val="1"/>
      <w:numFmt w:val="decimal"/>
      <w:lvlText w:val="%1."/>
      <w:lvlJc w:val="left"/>
      <w:pPr>
        <w:ind w:left="720" w:hanging="360"/>
      </w:pPr>
      <w:rPr>
        <w:rFonts w:ascii="Arial" w:hAnsi="Arial" w:cs="Arial" w:hint="default"/>
        <w:b/>
        <w:color w:val="000000"/>
        <w:sz w:val="22"/>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 w15:restartNumberingAfterBreak="0">
    <w:nsid w:val="0C106DD1"/>
    <w:multiLevelType w:val="hybridMultilevel"/>
    <w:tmpl w:val="60DC51C6"/>
    <w:lvl w:ilvl="0" w:tplc="04090001">
      <w:start w:val="1"/>
      <w:numFmt w:val="bullet"/>
      <w:lvlText w:val=""/>
      <w:lvlJc w:val="left"/>
      <w:pPr>
        <w:ind w:left="2160" w:hanging="360"/>
      </w:pPr>
      <w:rPr>
        <w:rFonts w:ascii="Symbol" w:hAnsi="Symbol" w:hint="default"/>
      </w:rPr>
    </w:lvl>
    <w:lvl w:ilvl="1" w:tplc="04090003">
      <w:start w:val="1"/>
      <w:numFmt w:val="bullet"/>
      <w:lvlText w:val="o"/>
      <w:lvlJc w:val="left"/>
      <w:pPr>
        <w:ind w:left="2880" w:hanging="360"/>
      </w:pPr>
      <w:rPr>
        <w:rFonts w:ascii="Courier New" w:hAnsi="Courier New" w:cs="Courier New" w:hint="default"/>
      </w:rPr>
    </w:lvl>
    <w:lvl w:ilvl="2" w:tplc="04090005">
      <w:start w:val="1"/>
      <w:numFmt w:val="bullet"/>
      <w:lvlText w:val=""/>
      <w:lvlJc w:val="left"/>
      <w:pPr>
        <w:ind w:left="3600" w:hanging="360"/>
      </w:pPr>
      <w:rPr>
        <w:rFonts w:ascii="Wingdings" w:hAnsi="Wingdings" w:hint="default"/>
      </w:rPr>
    </w:lvl>
    <w:lvl w:ilvl="3" w:tplc="04090001">
      <w:start w:val="1"/>
      <w:numFmt w:val="bullet"/>
      <w:lvlText w:val=""/>
      <w:lvlJc w:val="left"/>
      <w:pPr>
        <w:ind w:left="4320" w:hanging="360"/>
      </w:pPr>
      <w:rPr>
        <w:rFonts w:ascii="Symbol" w:hAnsi="Symbol" w:hint="default"/>
      </w:rPr>
    </w:lvl>
    <w:lvl w:ilvl="4" w:tplc="04090003">
      <w:start w:val="1"/>
      <w:numFmt w:val="bullet"/>
      <w:lvlText w:val="o"/>
      <w:lvlJc w:val="left"/>
      <w:pPr>
        <w:ind w:left="5040" w:hanging="360"/>
      </w:pPr>
      <w:rPr>
        <w:rFonts w:ascii="Courier New" w:hAnsi="Courier New" w:cs="Courier New" w:hint="default"/>
      </w:rPr>
    </w:lvl>
    <w:lvl w:ilvl="5" w:tplc="04090005">
      <w:start w:val="1"/>
      <w:numFmt w:val="bullet"/>
      <w:lvlText w:val=""/>
      <w:lvlJc w:val="left"/>
      <w:pPr>
        <w:ind w:left="5760" w:hanging="360"/>
      </w:pPr>
      <w:rPr>
        <w:rFonts w:ascii="Wingdings" w:hAnsi="Wingdings" w:hint="default"/>
      </w:rPr>
    </w:lvl>
    <w:lvl w:ilvl="6" w:tplc="04090001">
      <w:start w:val="1"/>
      <w:numFmt w:val="bullet"/>
      <w:lvlText w:val=""/>
      <w:lvlJc w:val="left"/>
      <w:pPr>
        <w:ind w:left="6480" w:hanging="360"/>
      </w:pPr>
      <w:rPr>
        <w:rFonts w:ascii="Symbol" w:hAnsi="Symbol" w:hint="default"/>
      </w:rPr>
    </w:lvl>
    <w:lvl w:ilvl="7" w:tplc="04090003">
      <w:start w:val="1"/>
      <w:numFmt w:val="bullet"/>
      <w:lvlText w:val="o"/>
      <w:lvlJc w:val="left"/>
      <w:pPr>
        <w:ind w:left="7200" w:hanging="360"/>
      </w:pPr>
      <w:rPr>
        <w:rFonts w:ascii="Courier New" w:hAnsi="Courier New" w:cs="Courier New" w:hint="default"/>
      </w:rPr>
    </w:lvl>
    <w:lvl w:ilvl="8" w:tplc="04090005">
      <w:start w:val="1"/>
      <w:numFmt w:val="bullet"/>
      <w:lvlText w:val=""/>
      <w:lvlJc w:val="left"/>
      <w:pPr>
        <w:ind w:left="7920" w:hanging="360"/>
      </w:pPr>
      <w:rPr>
        <w:rFonts w:ascii="Wingdings" w:hAnsi="Wingdings" w:hint="default"/>
      </w:rPr>
    </w:lvl>
  </w:abstractNum>
  <w:abstractNum w:abstractNumId="5" w15:restartNumberingAfterBreak="0">
    <w:nsid w:val="0FFD05A3"/>
    <w:multiLevelType w:val="hybridMultilevel"/>
    <w:tmpl w:val="C05E6838"/>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 w15:restartNumberingAfterBreak="0">
    <w:nsid w:val="18372BD3"/>
    <w:multiLevelType w:val="hybridMultilevel"/>
    <w:tmpl w:val="72801300"/>
    <w:lvl w:ilvl="0" w:tplc="C02045A6">
      <w:start w:val="1"/>
      <w:numFmt w:val="bullet"/>
      <w:lvlText w:val="-"/>
      <w:lvlJc w:val="left"/>
      <w:pPr>
        <w:ind w:left="720" w:hanging="360"/>
      </w:pPr>
      <w:rPr>
        <w:rFonts w:ascii="Times New Roman" w:eastAsia="SimSu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1F0B1BCF"/>
    <w:multiLevelType w:val="hybridMultilevel"/>
    <w:tmpl w:val="0DFE4948"/>
    <w:lvl w:ilvl="0" w:tplc="5726A7DC">
      <w:start w:val="1"/>
      <w:numFmt w:val="decimal"/>
      <w:lvlText w:val="%1."/>
      <w:lvlJc w:val="left"/>
      <w:pPr>
        <w:ind w:left="0" w:hanging="360"/>
      </w:pPr>
      <w:rPr>
        <w:rFonts w:hint="default"/>
        <w:color w:val="000000"/>
      </w:rPr>
    </w:lvl>
    <w:lvl w:ilvl="1" w:tplc="08090019" w:tentative="1">
      <w:start w:val="1"/>
      <w:numFmt w:val="lowerLetter"/>
      <w:lvlText w:val="%2."/>
      <w:lvlJc w:val="left"/>
      <w:pPr>
        <w:ind w:left="720" w:hanging="360"/>
      </w:pPr>
    </w:lvl>
    <w:lvl w:ilvl="2" w:tplc="0809001B" w:tentative="1">
      <w:start w:val="1"/>
      <w:numFmt w:val="lowerRoman"/>
      <w:lvlText w:val="%3."/>
      <w:lvlJc w:val="right"/>
      <w:pPr>
        <w:ind w:left="1440" w:hanging="180"/>
      </w:pPr>
    </w:lvl>
    <w:lvl w:ilvl="3" w:tplc="0809000F" w:tentative="1">
      <w:start w:val="1"/>
      <w:numFmt w:val="decimal"/>
      <w:lvlText w:val="%4."/>
      <w:lvlJc w:val="left"/>
      <w:pPr>
        <w:ind w:left="2160" w:hanging="360"/>
      </w:pPr>
    </w:lvl>
    <w:lvl w:ilvl="4" w:tplc="08090019" w:tentative="1">
      <w:start w:val="1"/>
      <w:numFmt w:val="lowerLetter"/>
      <w:lvlText w:val="%5."/>
      <w:lvlJc w:val="left"/>
      <w:pPr>
        <w:ind w:left="2880" w:hanging="360"/>
      </w:pPr>
    </w:lvl>
    <w:lvl w:ilvl="5" w:tplc="0809001B" w:tentative="1">
      <w:start w:val="1"/>
      <w:numFmt w:val="lowerRoman"/>
      <w:lvlText w:val="%6."/>
      <w:lvlJc w:val="right"/>
      <w:pPr>
        <w:ind w:left="3600" w:hanging="180"/>
      </w:pPr>
    </w:lvl>
    <w:lvl w:ilvl="6" w:tplc="0809000F" w:tentative="1">
      <w:start w:val="1"/>
      <w:numFmt w:val="decimal"/>
      <w:lvlText w:val="%7."/>
      <w:lvlJc w:val="left"/>
      <w:pPr>
        <w:ind w:left="4320" w:hanging="360"/>
      </w:pPr>
    </w:lvl>
    <w:lvl w:ilvl="7" w:tplc="08090019" w:tentative="1">
      <w:start w:val="1"/>
      <w:numFmt w:val="lowerLetter"/>
      <w:lvlText w:val="%8."/>
      <w:lvlJc w:val="left"/>
      <w:pPr>
        <w:ind w:left="5040" w:hanging="360"/>
      </w:pPr>
    </w:lvl>
    <w:lvl w:ilvl="8" w:tplc="0809001B" w:tentative="1">
      <w:start w:val="1"/>
      <w:numFmt w:val="lowerRoman"/>
      <w:lvlText w:val="%9."/>
      <w:lvlJc w:val="right"/>
      <w:pPr>
        <w:ind w:left="5760" w:hanging="180"/>
      </w:pPr>
    </w:lvl>
  </w:abstractNum>
  <w:abstractNum w:abstractNumId="8" w15:restartNumberingAfterBreak="0">
    <w:nsid w:val="24C3776C"/>
    <w:multiLevelType w:val="hybridMultilevel"/>
    <w:tmpl w:val="482630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7645194"/>
    <w:multiLevelType w:val="hybridMultilevel"/>
    <w:tmpl w:val="E3780D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BAE6A3A"/>
    <w:multiLevelType w:val="hybridMultilevel"/>
    <w:tmpl w:val="37726EAE"/>
    <w:lvl w:ilvl="0" w:tplc="E20A29AC">
      <w:numFmt w:val="bullet"/>
      <w:lvlText w:val="-"/>
      <w:lvlJc w:val="left"/>
      <w:pPr>
        <w:ind w:left="720" w:hanging="360"/>
      </w:pPr>
      <w:rPr>
        <w:rFonts w:ascii="Calibri" w:eastAsia="Calibri" w:hAnsi="Calibri"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11" w15:restartNumberingAfterBreak="0">
    <w:nsid w:val="2FD717F0"/>
    <w:multiLevelType w:val="hybridMultilevel"/>
    <w:tmpl w:val="FCC25CF6"/>
    <w:lvl w:ilvl="0" w:tplc="F71CAD82">
      <w:start w:val="1"/>
      <w:numFmt w:val="bullet"/>
      <w:lvlText w:val=""/>
      <w:lvlJc w:val="left"/>
      <w:pPr>
        <w:ind w:left="720" w:hanging="360"/>
      </w:pPr>
      <w:rPr>
        <w:rFonts w:ascii="Symbol" w:eastAsia="SimSun" w:hAnsi="Symbol"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31124778"/>
    <w:multiLevelType w:val="hybridMultilevel"/>
    <w:tmpl w:val="F23218D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3" w15:restartNumberingAfterBreak="0">
    <w:nsid w:val="38F26040"/>
    <w:multiLevelType w:val="hybridMultilevel"/>
    <w:tmpl w:val="A138787C"/>
    <w:lvl w:ilvl="0" w:tplc="48090001">
      <w:start w:val="1"/>
      <w:numFmt w:val="bullet"/>
      <w:lvlText w:val=""/>
      <w:lvlJc w:val="left"/>
      <w:pPr>
        <w:ind w:left="720" w:hanging="360"/>
      </w:pPr>
      <w:rPr>
        <w:rFonts w:ascii="Symbol" w:hAnsi="Symbol" w:hint="default"/>
      </w:rPr>
    </w:lvl>
    <w:lvl w:ilvl="1" w:tplc="48090003">
      <w:start w:val="1"/>
      <w:numFmt w:val="bullet"/>
      <w:lvlText w:val="o"/>
      <w:lvlJc w:val="left"/>
      <w:pPr>
        <w:ind w:left="1440" w:hanging="360"/>
      </w:pPr>
      <w:rPr>
        <w:rFonts w:ascii="Courier New" w:hAnsi="Courier New" w:cs="Courier New" w:hint="default"/>
      </w:rPr>
    </w:lvl>
    <w:lvl w:ilvl="2" w:tplc="48090005">
      <w:start w:val="1"/>
      <w:numFmt w:val="bullet"/>
      <w:lvlText w:val=""/>
      <w:lvlJc w:val="left"/>
      <w:pPr>
        <w:ind w:left="2160" w:hanging="360"/>
      </w:pPr>
      <w:rPr>
        <w:rFonts w:ascii="Wingdings" w:hAnsi="Wingdings" w:hint="default"/>
      </w:rPr>
    </w:lvl>
    <w:lvl w:ilvl="3" w:tplc="48090001">
      <w:start w:val="1"/>
      <w:numFmt w:val="bullet"/>
      <w:lvlText w:val=""/>
      <w:lvlJc w:val="left"/>
      <w:pPr>
        <w:ind w:left="2880" w:hanging="360"/>
      </w:pPr>
      <w:rPr>
        <w:rFonts w:ascii="Symbol" w:hAnsi="Symbol" w:hint="default"/>
      </w:rPr>
    </w:lvl>
    <w:lvl w:ilvl="4" w:tplc="48090003">
      <w:start w:val="1"/>
      <w:numFmt w:val="bullet"/>
      <w:lvlText w:val="o"/>
      <w:lvlJc w:val="left"/>
      <w:pPr>
        <w:ind w:left="3600" w:hanging="360"/>
      </w:pPr>
      <w:rPr>
        <w:rFonts w:ascii="Courier New" w:hAnsi="Courier New" w:cs="Courier New" w:hint="default"/>
      </w:rPr>
    </w:lvl>
    <w:lvl w:ilvl="5" w:tplc="48090005">
      <w:start w:val="1"/>
      <w:numFmt w:val="bullet"/>
      <w:lvlText w:val=""/>
      <w:lvlJc w:val="left"/>
      <w:pPr>
        <w:ind w:left="4320" w:hanging="360"/>
      </w:pPr>
      <w:rPr>
        <w:rFonts w:ascii="Wingdings" w:hAnsi="Wingdings" w:hint="default"/>
      </w:rPr>
    </w:lvl>
    <w:lvl w:ilvl="6" w:tplc="48090001">
      <w:start w:val="1"/>
      <w:numFmt w:val="bullet"/>
      <w:lvlText w:val=""/>
      <w:lvlJc w:val="left"/>
      <w:pPr>
        <w:ind w:left="5040" w:hanging="360"/>
      </w:pPr>
      <w:rPr>
        <w:rFonts w:ascii="Symbol" w:hAnsi="Symbol" w:hint="default"/>
      </w:rPr>
    </w:lvl>
    <w:lvl w:ilvl="7" w:tplc="48090003">
      <w:start w:val="1"/>
      <w:numFmt w:val="bullet"/>
      <w:lvlText w:val="o"/>
      <w:lvlJc w:val="left"/>
      <w:pPr>
        <w:ind w:left="5760" w:hanging="360"/>
      </w:pPr>
      <w:rPr>
        <w:rFonts w:ascii="Courier New" w:hAnsi="Courier New" w:cs="Courier New" w:hint="default"/>
      </w:rPr>
    </w:lvl>
    <w:lvl w:ilvl="8" w:tplc="48090005">
      <w:start w:val="1"/>
      <w:numFmt w:val="bullet"/>
      <w:lvlText w:val=""/>
      <w:lvlJc w:val="left"/>
      <w:pPr>
        <w:ind w:left="6480" w:hanging="360"/>
      </w:pPr>
      <w:rPr>
        <w:rFonts w:ascii="Wingdings" w:hAnsi="Wingdings" w:hint="default"/>
      </w:rPr>
    </w:lvl>
  </w:abstractNum>
  <w:abstractNum w:abstractNumId="14" w15:restartNumberingAfterBreak="0">
    <w:nsid w:val="3E3A02D0"/>
    <w:multiLevelType w:val="hybridMultilevel"/>
    <w:tmpl w:val="168447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3E950C1D"/>
    <w:multiLevelType w:val="hybridMultilevel"/>
    <w:tmpl w:val="EA36CAF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6" w15:restartNumberingAfterBreak="0">
    <w:nsid w:val="57661D0F"/>
    <w:multiLevelType w:val="hybridMultilevel"/>
    <w:tmpl w:val="CD64152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593C1512"/>
    <w:multiLevelType w:val="hybridMultilevel"/>
    <w:tmpl w:val="2B00100A"/>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8" w15:restartNumberingAfterBreak="0">
    <w:nsid w:val="5DB82C51"/>
    <w:multiLevelType w:val="hybridMultilevel"/>
    <w:tmpl w:val="D42A0C4E"/>
    <w:lvl w:ilvl="0" w:tplc="08090001">
      <w:start w:val="1"/>
      <w:numFmt w:val="bullet"/>
      <w:lvlText w:val=""/>
      <w:lvlJc w:val="left"/>
      <w:pPr>
        <w:tabs>
          <w:tab w:val="num" w:pos="720"/>
        </w:tabs>
        <w:ind w:left="720" w:hanging="360"/>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5DDB5522"/>
    <w:multiLevelType w:val="hybridMultilevel"/>
    <w:tmpl w:val="1128700A"/>
    <w:lvl w:ilvl="0" w:tplc="06D20B34">
      <w:numFmt w:val="bullet"/>
      <w:lvlText w:val="-"/>
      <w:lvlJc w:val="left"/>
      <w:pPr>
        <w:ind w:left="720" w:hanging="360"/>
      </w:pPr>
      <w:rPr>
        <w:rFonts w:ascii="Calibri" w:eastAsia="Calibri" w:hAnsi="Calibri"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66AC1371"/>
    <w:multiLevelType w:val="multilevel"/>
    <w:tmpl w:val="2E00FA32"/>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num w:numId="1">
    <w:abstractNumId w:val="18"/>
  </w:num>
  <w:num w:numId="2">
    <w:abstractNumId w:val="2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19"/>
  </w:num>
  <w:num w:numId="5">
    <w:abstractNumId w:val="9"/>
  </w:num>
  <w:num w:numId="6">
    <w:abstractNumId w:val="14"/>
  </w:num>
  <w:num w:numId="7">
    <w:abstractNumId w:val="8"/>
  </w:num>
  <w:num w:numId="8">
    <w:abstractNumId w:val="12"/>
  </w:num>
  <w:num w:numId="9">
    <w:abstractNumId w:val="13"/>
  </w:num>
  <w:num w:numId="10">
    <w:abstractNumId w:val="0"/>
  </w:num>
  <w:num w:numId="11">
    <w:abstractNumId w:val="5"/>
  </w:num>
  <w:num w:numId="12">
    <w:abstractNumId w:val="10"/>
  </w:num>
  <w:num w:numId="13">
    <w:abstractNumId w:val="7"/>
  </w:num>
  <w:num w:numId="14">
    <w:abstractNumId w:val="3"/>
  </w:num>
  <w:num w:numId="15">
    <w:abstractNumId w:val="15"/>
  </w:num>
  <w:num w:numId="16">
    <w:abstractNumId w:val="4"/>
  </w:num>
  <w:num w:numId="17">
    <w:abstractNumId w:val="6"/>
  </w:num>
  <w:num w:numId="18">
    <w:abstractNumId w:val="2"/>
  </w:num>
  <w:num w:numId="19">
    <w:abstractNumId w:val="11"/>
  </w:num>
  <w:num w:numId="20">
    <w:abstractNumId w:val="16"/>
  </w:num>
  <w:num w:numId="21">
    <w:abstractNumId w:val="1"/>
  </w:num>
  <w:num w:numId="22">
    <w:abstractNumId w:val="16"/>
  </w:num>
  <w:num w:numId="23">
    <w:abstractNumId w:val="1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72"/>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noPunctuationKerning/>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A6D1A"/>
    <w:rsid w:val="00002C2B"/>
    <w:rsid w:val="00003AF4"/>
    <w:rsid w:val="00004FDC"/>
    <w:rsid w:val="000051DA"/>
    <w:rsid w:val="00011084"/>
    <w:rsid w:val="00011EC9"/>
    <w:rsid w:val="00016E2F"/>
    <w:rsid w:val="0002101C"/>
    <w:rsid w:val="0002445A"/>
    <w:rsid w:val="00024906"/>
    <w:rsid w:val="000356AA"/>
    <w:rsid w:val="000356BE"/>
    <w:rsid w:val="00035FA5"/>
    <w:rsid w:val="0004486D"/>
    <w:rsid w:val="000460F4"/>
    <w:rsid w:val="00050A25"/>
    <w:rsid w:val="00051871"/>
    <w:rsid w:val="000542B1"/>
    <w:rsid w:val="000544AC"/>
    <w:rsid w:val="00054E5B"/>
    <w:rsid w:val="00057C6D"/>
    <w:rsid w:val="0006298B"/>
    <w:rsid w:val="00062C42"/>
    <w:rsid w:val="00066BCD"/>
    <w:rsid w:val="00066E1D"/>
    <w:rsid w:val="0006707F"/>
    <w:rsid w:val="0006744A"/>
    <w:rsid w:val="00070D27"/>
    <w:rsid w:val="00077E4E"/>
    <w:rsid w:val="00082B8C"/>
    <w:rsid w:val="00083036"/>
    <w:rsid w:val="00085164"/>
    <w:rsid w:val="00085EE2"/>
    <w:rsid w:val="0009014F"/>
    <w:rsid w:val="00092B17"/>
    <w:rsid w:val="00093CFB"/>
    <w:rsid w:val="00093FDA"/>
    <w:rsid w:val="0009475B"/>
    <w:rsid w:val="00094E17"/>
    <w:rsid w:val="00096619"/>
    <w:rsid w:val="000969B7"/>
    <w:rsid w:val="000A1D44"/>
    <w:rsid w:val="000A2347"/>
    <w:rsid w:val="000A2997"/>
    <w:rsid w:val="000A3004"/>
    <w:rsid w:val="000A70BF"/>
    <w:rsid w:val="000B54D7"/>
    <w:rsid w:val="000B5751"/>
    <w:rsid w:val="000B5A64"/>
    <w:rsid w:val="000B5AAB"/>
    <w:rsid w:val="000C0C1D"/>
    <w:rsid w:val="000C0E5F"/>
    <w:rsid w:val="000C4218"/>
    <w:rsid w:val="000C73AC"/>
    <w:rsid w:val="000D04F8"/>
    <w:rsid w:val="000D167C"/>
    <w:rsid w:val="000D2CD5"/>
    <w:rsid w:val="000D3020"/>
    <w:rsid w:val="000D4AA7"/>
    <w:rsid w:val="000E09BC"/>
    <w:rsid w:val="000E467C"/>
    <w:rsid w:val="000E50C5"/>
    <w:rsid w:val="000E5BE7"/>
    <w:rsid w:val="000E5EFB"/>
    <w:rsid w:val="000E6B41"/>
    <w:rsid w:val="000E6CA0"/>
    <w:rsid w:val="000E6EE5"/>
    <w:rsid w:val="000F31CF"/>
    <w:rsid w:val="000F3CFC"/>
    <w:rsid w:val="000F5F22"/>
    <w:rsid w:val="00101957"/>
    <w:rsid w:val="00103ACD"/>
    <w:rsid w:val="00106831"/>
    <w:rsid w:val="001070AD"/>
    <w:rsid w:val="00107E42"/>
    <w:rsid w:val="00111DFF"/>
    <w:rsid w:val="0011385E"/>
    <w:rsid w:val="00113C60"/>
    <w:rsid w:val="00117C95"/>
    <w:rsid w:val="00121161"/>
    <w:rsid w:val="001262F2"/>
    <w:rsid w:val="00126AF8"/>
    <w:rsid w:val="00127B46"/>
    <w:rsid w:val="001338A1"/>
    <w:rsid w:val="00134543"/>
    <w:rsid w:val="0013602A"/>
    <w:rsid w:val="001378A3"/>
    <w:rsid w:val="00141A18"/>
    <w:rsid w:val="00141AE3"/>
    <w:rsid w:val="001438DC"/>
    <w:rsid w:val="00150236"/>
    <w:rsid w:val="001527DA"/>
    <w:rsid w:val="00154DE4"/>
    <w:rsid w:val="00155CC0"/>
    <w:rsid w:val="00157D99"/>
    <w:rsid w:val="00161F2A"/>
    <w:rsid w:val="0016645E"/>
    <w:rsid w:val="00171A5E"/>
    <w:rsid w:val="00171EE7"/>
    <w:rsid w:val="00173243"/>
    <w:rsid w:val="00174756"/>
    <w:rsid w:val="00177F38"/>
    <w:rsid w:val="00180035"/>
    <w:rsid w:val="001804B8"/>
    <w:rsid w:val="0018205D"/>
    <w:rsid w:val="001825AA"/>
    <w:rsid w:val="00186007"/>
    <w:rsid w:val="00187559"/>
    <w:rsid w:val="00191716"/>
    <w:rsid w:val="0019442E"/>
    <w:rsid w:val="00195C5F"/>
    <w:rsid w:val="001965BE"/>
    <w:rsid w:val="001975E5"/>
    <w:rsid w:val="001A03C3"/>
    <w:rsid w:val="001A179E"/>
    <w:rsid w:val="001A238C"/>
    <w:rsid w:val="001A2731"/>
    <w:rsid w:val="001A3B68"/>
    <w:rsid w:val="001A50B3"/>
    <w:rsid w:val="001A7A03"/>
    <w:rsid w:val="001B0542"/>
    <w:rsid w:val="001B0ABE"/>
    <w:rsid w:val="001B4170"/>
    <w:rsid w:val="001B428A"/>
    <w:rsid w:val="001C0823"/>
    <w:rsid w:val="001C209D"/>
    <w:rsid w:val="001C6AA4"/>
    <w:rsid w:val="001C6C9A"/>
    <w:rsid w:val="001D0368"/>
    <w:rsid w:val="001D31A0"/>
    <w:rsid w:val="001D6A18"/>
    <w:rsid w:val="001D737F"/>
    <w:rsid w:val="001D7778"/>
    <w:rsid w:val="001E1567"/>
    <w:rsid w:val="001E47DF"/>
    <w:rsid w:val="001E5EA6"/>
    <w:rsid w:val="001E603C"/>
    <w:rsid w:val="001F01EC"/>
    <w:rsid w:val="001F27D1"/>
    <w:rsid w:val="001F4CB7"/>
    <w:rsid w:val="001F60D9"/>
    <w:rsid w:val="001F70FF"/>
    <w:rsid w:val="00200122"/>
    <w:rsid w:val="002045D5"/>
    <w:rsid w:val="002048F2"/>
    <w:rsid w:val="002056B0"/>
    <w:rsid w:val="00205A7B"/>
    <w:rsid w:val="00211019"/>
    <w:rsid w:val="002122DA"/>
    <w:rsid w:val="00217EBF"/>
    <w:rsid w:val="00220D7F"/>
    <w:rsid w:val="002245B9"/>
    <w:rsid w:val="00224BFE"/>
    <w:rsid w:val="00224D85"/>
    <w:rsid w:val="00225242"/>
    <w:rsid w:val="002254E5"/>
    <w:rsid w:val="00225D55"/>
    <w:rsid w:val="00230227"/>
    <w:rsid w:val="00230F6B"/>
    <w:rsid w:val="00232304"/>
    <w:rsid w:val="002324DA"/>
    <w:rsid w:val="00232D79"/>
    <w:rsid w:val="0023328C"/>
    <w:rsid w:val="002340D5"/>
    <w:rsid w:val="00234E1D"/>
    <w:rsid w:val="00235288"/>
    <w:rsid w:val="00235B37"/>
    <w:rsid w:val="0023674A"/>
    <w:rsid w:val="0023746F"/>
    <w:rsid w:val="00237E31"/>
    <w:rsid w:val="00241179"/>
    <w:rsid w:val="00241F78"/>
    <w:rsid w:val="00242E07"/>
    <w:rsid w:val="00243E42"/>
    <w:rsid w:val="00246B61"/>
    <w:rsid w:val="00253084"/>
    <w:rsid w:val="00253DB4"/>
    <w:rsid w:val="002541F6"/>
    <w:rsid w:val="00257A68"/>
    <w:rsid w:val="00257EE7"/>
    <w:rsid w:val="002607C0"/>
    <w:rsid w:val="0026691B"/>
    <w:rsid w:val="00266978"/>
    <w:rsid w:val="00274011"/>
    <w:rsid w:val="0027668A"/>
    <w:rsid w:val="00276D5A"/>
    <w:rsid w:val="002805EA"/>
    <w:rsid w:val="00280ABD"/>
    <w:rsid w:val="002813AA"/>
    <w:rsid w:val="00282683"/>
    <w:rsid w:val="00282D4C"/>
    <w:rsid w:val="0028470B"/>
    <w:rsid w:val="002862B3"/>
    <w:rsid w:val="00292310"/>
    <w:rsid w:val="00292B5A"/>
    <w:rsid w:val="00294D73"/>
    <w:rsid w:val="00294EFC"/>
    <w:rsid w:val="002963DD"/>
    <w:rsid w:val="002965E1"/>
    <w:rsid w:val="002A107E"/>
    <w:rsid w:val="002A2803"/>
    <w:rsid w:val="002A3695"/>
    <w:rsid w:val="002A43A9"/>
    <w:rsid w:val="002A4440"/>
    <w:rsid w:val="002A4F93"/>
    <w:rsid w:val="002A7F91"/>
    <w:rsid w:val="002B1E50"/>
    <w:rsid w:val="002B29B3"/>
    <w:rsid w:val="002B3DBA"/>
    <w:rsid w:val="002C1655"/>
    <w:rsid w:val="002C3AF6"/>
    <w:rsid w:val="002C4166"/>
    <w:rsid w:val="002C44EA"/>
    <w:rsid w:val="002C65FA"/>
    <w:rsid w:val="002C7ED8"/>
    <w:rsid w:val="002D02BA"/>
    <w:rsid w:val="002D1FC9"/>
    <w:rsid w:val="002D3259"/>
    <w:rsid w:val="002D4E3C"/>
    <w:rsid w:val="002D6FE5"/>
    <w:rsid w:val="002D7C64"/>
    <w:rsid w:val="002E1AA0"/>
    <w:rsid w:val="002E2D56"/>
    <w:rsid w:val="002F2FA0"/>
    <w:rsid w:val="002F43A6"/>
    <w:rsid w:val="002F7B65"/>
    <w:rsid w:val="00305E9A"/>
    <w:rsid w:val="00306C69"/>
    <w:rsid w:val="00307938"/>
    <w:rsid w:val="00307DF3"/>
    <w:rsid w:val="00310A7F"/>
    <w:rsid w:val="00311631"/>
    <w:rsid w:val="00316875"/>
    <w:rsid w:val="003177E3"/>
    <w:rsid w:val="00321E1E"/>
    <w:rsid w:val="0033036E"/>
    <w:rsid w:val="00331305"/>
    <w:rsid w:val="00332D9E"/>
    <w:rsid w:val="00332FC0"/>
    <w:rsid w:val="003365F7"/>
    <w:rsid w:val="00336660"/>
    <w:rsid w:val="00336E89"/>
    <w:rsid w:val="00341311"/>
    <w:rsid w:val="00342DFB"/>
    <w:rsid w:val="00343A25"/>
    <w:rsid w:val="00344A85"/>
    <w:rsid w:val="003465BF"/>
    <w:rsid w:val="00350D30"/>
    <w:rsid w:val="00351E33"/>
    <w:rsid w:val="003530BD"/>
    <w:rsid w:val="00353542"/>
    <w:rsid w:val="00354445"/>
    <w:rsid w:val="003607B9"/>
    <w:rsid w:val="00360C96"/>
    <w:rsid w:val="003638FF"/>
    <w:rsid w:val="003648DF"/>
    <w:rsid w:val="003652EC"/>
    <w:rsid w:val="00365347"/>
    <w:rsid w:val="003654B8"/>
    <w:rsid w:val="00365A9B"/>
    <w:rsid w:val="00367F5A"/>
    <w:rsid w:val="00375BF0"/>
    <w:rsid w:val="003769E7"/>
    <w:rsid w:val="00377251"/>
    <w:rsid w:val="00381C8C"/>
    <w:rsid w:val="00385821"/>
    <w:rsid w:val="0038650E"/>
    <w:rsid w:val="003878E8"/>
    <w:rsid w:val="00390CD4"/>
    <w:rsid w:val="0039300B"/>
    <w:rsid w:val="00393AC7"/>
    <w:rsid w:val="0039461F"/>
    <w:rsid w:val="003959CF"/>
    <w:rsid w:val="00397C0C"/>
    <w:rsid w:val="003A32CD"/>
    <w:rsid w:val="003A429F"/>
    <w:rsid w:val="003A5055"/>
    <w:rsid w:val="003A7FAA"/>
    <w:rsid w:val="003B14C5"/>
    <w:rsid w:val="003B207C"/>
    <w:rsid w:val="003B243F"/>
    <w:rsid w:val="003B283B"/>
    <w:rsid w:val="003B3D1B"/>
    <w:rsid w:val="003B5811"/>
    <w:rsid w:val="003B7C3F"/>
    <w:rsid w:val="003C0C68"/>
    <w:rsid w:val="003C653B"/>
    <w:rsid w:val="003C72E3"/>
    <w:rsid w:val="003D42CF"/>
    <w:rsid w:val="003D45B3"/>
    <w:rsid w:val="003D70C1"/>
    <w:rsid w:val="003E0703"/>
    <w:rsid w:val="003E20A0"/>
    <w:rsid w:val="003E27F7"/>
    <w:rsid w:val="003E3BF0"/>
    <w:rsid w:val="003E5BF9"/>
    <w:rsid w:val="003E5D03"/>
    <w:rsid w:val="003F166A"/>
    <w:rsid w:val="003F7A93"/>
    <w:rsid w:val="004016D7"/>
    <w:rsid w:val="00402E3B"/>
    <w:rsid w:val="00403044"/>
    <w:rsid w:val="004073C4"/>
    <w:rsid w:val="00413F3A"/>
    <w:rsid w:val="004142D1"/>
    <w:rsid w:val="004149C3"/>
    <w:rsid w:val="004150F1"/>
    <w:rsid w:val="00415CDA"/>
    <w:rsid w:val="004207D1"/>
    <w:rsid w:val="00423597"/>
    <w:rsid w:val="00423DFF"/>
    <w:rsid w:val="00424479"/>
    <w:rsid w:val="00424D19"/>
    <w:rsid w:val="00426F8A"/>
    <w:rsid w:val="00427EC2"/>
    <w:rsid w:val="00432949"/>
    <w:rsid w:val="004351F8"/>
    <w:rsid w:val="004360F2"/>
    <w:rsid w:val="00436238"/>
    <w:rsid w:val="00441923"/>
    <w:rsid w:val="00443707"/>
    <w:rsid w:val="004443DE"/>
    <w:rsid w:val="00444A91"/>
    <w:rsid w:val="004451BA"/>
    <w:rsid w:val="0044544A"/>
    <w:rsid w:val="004457C0"/>
    <w:rsid w:val="00446489"/>
    <w:rsid w:val="00447E1C"/>
    <w:rsid w:val="00450BBA"/>
    <w:rsid w:val="00450E21"/>
    <w:rsid w:val="0045145B"/>
    <w:rsid w:val="0045149B"/>
    <w:rsid w:val="00453D0C"/>
    <w:rsid w:val="00457645"/>
    <w:rsid w:val="0046028D"/>
    <w:rsid w:val="0046036D"/>
    <w:rsid w:val="00460914"/>
    <w:rsid w:val="0046134A"/>
    <w:rsid w:val="004659F6"/>
    <w:rsid w:val="00465C42"/>
    <w:rsid w:val="00466260"/>
    <w:rsid w:val="004674CD"/>
    <w:rsid w:val="00467837"/>
    <w:rsid w:val="004719DF"/>
    <w:rsid w:val="0047515E"/>
    <w:rsid w:val="00475D3B"/>
    <w:rsid w:val="004769C9"/>
    <w:rsid w:val="00481052"/>
    <w:rsid w:val="00484803"/>
    <w:rsid w:val="00484C01"/>
    <w:rsid w:val="00486220"/>
    <w:rsid w:val="00487AC6"/>
    <w:rsid w:val="004905AD"/>
    <w:rsid w:val="00490854"/>
    <w:rsid w:val="00495BE6"/>
    <w:rsid w:val="004A25DB"/>
    <w:rsid w:val="004A322C"/>
    <w:rsid w:val="004A4448"/>
    <w:rsid w:val="004A4BA5"/>
    <w:rsid w:val="004A52C1"/>
    <w:rsid w:val="004A5F56"/>
    <w:rsid w:val="004A6D1A"/>
    <w:rsid w:val="004B0420"/>
    <w:rsid w:val="004B2C89"/>
    <w:rsid w:val="004B44CB"/>
    <w:rsid w:val="004B4C68"/>
    <w:rsid w:val="004B67CA"/>
    <w:rsid w:val="004B67CE"/>
    <w:rsid w:val="004C0254"/>
    <w:rsid w:val="004C23D5"/>
    <w:rsid w:val="004C25B5"/>
    <w:rsid w:val="004C4CB5"/>
    <w:rsid w:val="004C6E10"/>
    <w:rsid w:val="004C7EFF"/>
    <w:rsid w:val="004D16D8"/>
    <w:rsid w:val="004D20FE"/>
    <w:rsid w:val="004D3154"/>
    <w:rsid w:val="004D368C"/>
    <w:rsid w:val="004D506F"/>
    <w:rsid w:val="004E068B"/>
    <w:rsid w:val="004E0FC9"/>
    <w:rsid w:val="004E3237"/>
    <w:rsid w:val="004E3B9D"/>
    <w:rsid w:val="004E6705"/>
    <w:rsid w:val="004E6A4C"/>
    <w:rsid w:val="004E73A0"/>
    <w:rsid w:val="004F3663"/>
    <w:rsid w:val="004F3B25"/>
    <w:rsid w:val="004F7765"/>
    <w:rsid w:val="004F7820"/>
    <w:rsid w:val="00500C60"/>
    <w:rsid w:val="00500EAE"/>
    <w:rsid w:val="00501DF2"/>
    <w:rsid w:val="005063C3"/>
    <w:rsid w:val="005070D9"/>
    <w:rsid w:val="00515E97"/>
    <w:rsid w:val="0051672B"/>
    <w:rsid w:val="005173DB"/>
    <w:rsid w:val="0051771F"/>
    <w:rsid w:val="00520497"/>
    <w:rsid w:val="005204F5"/>
    <w:rsid w:val="00521A51"/>
    <w:rsid w:val="005224AF"/>
    <w:rsid w:val="00525A30"/>
    <w:rsid w:val="00525D5A"/>
    <w:rsid w:val="00526AC4"/>
    <w:rsid w:val="00530976"/>
    <w:rsid w:val="00534BFE"/>
    <w:rsid w:val="00537CE9"/>
    <w:rsid w:val="00537E84"/>
    <w:rsid w:val="00540F6D"/>
    <w:rsid w:val="00541051"/>
    <w:rsid w:val="005426C6"/>
    <w:rsid w:val="00543E48"/>
    <w:rsid w:val="00543F00"/>
    <w:rsid w:val="005470C5"/>
    <w:rsid w:val="00550FBF"/>
    <w:rsid w:val="0055197A"/>
    <w:rsid w:val="0055494C"/>
    <w:rsid w:val="0055585D"/>
    <w:rsid w:val="005559F1"/>
    <w:rsid w:val="005635AE"/>
    <w:rsid w:val="005644BB"/>
    <w:rsid w:val="005656C3"/>
    <w:rsid w:val="00565DEC"/>
    <w:rsid w:val="00566024"/>
    <w:rsid w:val="0057118A"/>
    <w:rsid w:val="00573213"/>
    <w:rsid w:val="0057630B"/>
    <w:rsid w:val="00576A5B"/>
    <w:rsid w:val="0057711E"/>
    <w:rsid w:val="005805B3"/>
    <w:rsid w:val="00581C59"/>
    <w:rsid w:val="00581D6A"/>
    <w:rsid w:val="00581FAE"/>
    <w:rsid w:val="005826DB"/>
    <w:rsid w:val="00582E6D"/>
    <w:rsid w:val="00592ADE"/>
    <w:rsid w:val="00593FC5"/>
    <w:rsid w:val="005960AE"/>
    <w:rsid w:val="0059657B"/>
    <w:rsid w:val="005A07B8"/>
    <w:rsid w:val="005A1CB1"/>
    <w:rsid w:val="005A26E6"/>
    <w:rsid w:val="005A3BD3"/>
    <w:rsid w:val="005A4632"/>
    <w:rsid w:val="005A4EB6"/>
    <w:rsid w:val="005A61D1"/>
    <w:rsid w:val="005A78D6"/>
    <w:rsid w:val="005A7E20"/>
    <w:rsid w:val="005B0CBD"/>
    <w:rsid w:val="005B1F6E"/>
    <w:rsid w:val="005B29B5"/>
    <w:rsid w:val="005B7E5D"/>
    <w:rsid w:val="005B7EF8"/>
    <w:rsid w:val="005C35E4"/>
    <w:rsid w:val="005C539F"/>
    <w:rsid w:val="005C5720"/>
    <w:rsid w:val="005C5B16"/>
    <w:rsid w:val="005C709C"/>
    <w:rsid w:val="005D1014"/>
    <w:rsid w:val="005D110D"/>
    <w:rsid w:val="005D2505"/>
    <w:rsid w:val="005D426F"/>
    <w:rsid w:val="005D65CB"/>
    <w:rsid w:val="005E0025"/>
    <w:rsid w:val="005E33A7"/>
    <w:rsid w:val="005E5FDA"/>
    <w:rsid w:val="005E65DE"/>
    <w:rsid w:val="005E7242"/>
    <w:rsid w:val="005E7542"/>
    <w:rsid w:val="005E7EE1"/>
    <w:rsid w:val="005F1BBA"/>
    <w:rsid w:val="005F3A2D"/>
    <w:rsid w:val="005F416E"/>
    <w:rsid w:val="005F51EA"/>
    <w:rsid w:val="00600104"/>
    <w:rsid w:val="006016E4"/>
    <w:rsid w:val="00610857"/>
    <w:rsid w:val="00611698"/>
    <w:rsid w:val="0061281A"/>
    <w:rsid w:val="006137CF"/>
    <w:rsid w:val="00613CC5"/>
    <w:rsid w:val="006142EA"/>
    <w:rsid w:val="006154EF"/>
    <w:rsid w:val="00615E9D"/>
    <w:rsid w:val="0061698A"/>
    <w:rsid w:val="00620866"/>
    <w:rsid w:val="006265C8"/>
    <w:rsid w:val="006326BD"/>
    <w:rsid w:val="00632F99"/>
    <w:rsid w:val="006350B4"/>
    <w:rsid w:val="00635D2A"/>
    <w:rsid w:val="006366A4"/>
    <w:rsid w:val="00636BD2"/>
    <w:rsid w:val="006371A9"/>
    <w:rsid w:val="0064043D"/>
    <w:rsid w:val="006407A6"/>
    <w:rsid w:val="0064209E"/>
    <w:rsid w:val="00643602"/>
    <w:rsid w:val="006444E3"/>
    <w:rsid w:val="006451E6"/>
    <w:rsid w:val="00646487"/>
    <w:rsid w:val="006478F3"/>
    <w:rsid w:val="00654678"/>
    <w:rsid w:val="0065550D"/>
    <w:rsid w:val="0065562E"/>
    <w:rsid w:val="00656FB5"/>
    <w:rsid w:val="00660CA8"/>
    <w:rsid w:val="0066235C"/>
    <w:rsid w:val="00662950"/>
    <w:rsid w:val="00665318"/>
    <w:rsid w:val="00667DF2"/>
    <w:rsid w:val="006706F3"/>
    <w:rsid w:val="00670876"/>
    <w:rsid w:val="00670DBC"/>
    <w:rsid w:val="00674240"/>
    <w:rsid w:val="00674302"/>
    <w:rsid w:val="00676963"/>
    <w:rsid w:val="00677C70"/>
    <w:rsid w:val="00677CF9"/>
    <w:rsid w:val="006832F6"/>
    <w:rsid w:val="00686687"/>
    <w:rsid w:val="006868EB"/>
    <w:rsid w:val="006869F7"/>
    <w:rsid w:val="00686ABC"/>
    <w:rsid w:val="00694B8F"/>
    <w:rsid w:val="00695900"/>
    <w:rsid w:val="00696CFD"/>
    <w:rsid w:val="00697815"/>
    <w:rsid w:val="006A16B9"/>
    <w:rsid w:val="006A1B1F"/>
    <w:rsid w:val="006A29DD"/>
    <w:rsid w:val="006A34B4"/>
    <w:rsid w:val="006A35F0"/>
    <w:rsid w:val="006A4333"/>
    <w:rsid w:val="006A4D07"/>
    <w:rsid w:val="006A5643"/>
    <w:rsid w:val="006A6E98"/>
    <w:rsid w:val="006A710B"/>
    <w:rsid w:val="006B133A"/>
    <w:rsid w:val="006B1461"/>
    <w:rsid w:val="006B249E"/>
    <w:rsid w:val="006B4111"/>
    <w:rsid w:val="006B4F7D"/>
    <w:rsid w:val="006D1F0A"/>
    <w:rsid w:val="006D22B8"/>
    <w:rsid w:val="006D48C9"/>
    <w:rsid w:val="006D7E38"/>
    <w:rsid w:val="006E05B9"/>
    <w:rsid w:val="006E2C87"/>
    <w:rsid w:val="006E3A05"/>
    <w:rsid w:val="006E5681"/>
    <w:rsid w:val="006E7E7E"/>
    <w:rsid w:val="006F0B98"/>
    <w:rsid w:val="006F1EB1"/>
    <w:rsid w:val="006F24ED"/>
    <w:rsid w:val="006F317F"/>
    <w:rsid w:val="006F377D"/>
    <w:rsid w:val="006F47CD"/>
    <w:rsid w:val="006F7959"/>
    <w:rsid w:val="00700708"/>
    <w:rsid w:val="007008CB"/>
    <w:rsid w:val="0070213E"/>
    <w:rsid w:val="00702170"/>
    <w:rsid w:val="00703B76"/>
    <w:rsid w:val="0070502A"/>
    <w:rsid w:val="00705DD2"/>
    <w:rsid w:val="00707F46"/>
    <w:rsid w:val="007127EA"/>
    <w:rsid w:val="0071556F"/>
    <w:rsid w:val="00717F6A"/>
    <w:rsid w:val="007226E7"/>
    <w:rsid w:val="007274FF"/>
    <w:rsid w:val="00727F90"/>
    <w:rsid w:val="007347BF"/>
    <w:rsid w:val="007368AE"/>
    <w:rsid w:val="007373CB"/>
    <w:rsid w:val="00740F3D"/>
    <w:rsid w:val="00741692"/>
    <w:rsid w:val="00747208"/>
    <w:rsid w:val="0075293A"/>
    <w:rsid w:val="007548F0"/>
    <w:rsid w:val="00755E24"/>
    <w:rsid w:val="007641F8"/>
    <w:rsid w:val="00766966"/>
    <w:rsid w:val="00767225"/>
    <w:rsid w:val="00771BE1"/>
    <w:rsid w:val="007739AA"/>
    <w:rsid w:val="007744BE"/>
    <w:rsid w:val="0077590D"/>
    <w:rsid w:val="007766BB"/>
    <w:rsid w:val="00777149"/>
    <w:rsid w:val="00777DCF"/>
    <w:rsid w:val="00781714"/>
    <w:rsid w:val="00782A0A"/>
    <w:rsid w:val="007846F3"/>
    <w:rsid w:val="00784DF4"/>
    <w:rsid w:val="0078568C"/>
    <w:rsid w:val="00786744"/>
    <w:rsid w:val="0079379E"/>
    <w:rsid w:val="0079399F"/>
    <w:rsid w:val="0079466D"/>
    <w:rsid w:val="00795215"/>
    <w:rsid w:val="00796891"/>
    <w:rsid w:val="007A694D"/>
    <w:rsid w:val="007B16B4"/>
    <w:rsid w:val="007B71A1"/>
    <w:rsid w:val="007C06F5"/>
    <w:rsid w:val="007C245C"/>
    <w:rsid w:val="007C2469"/>
    <w:rsid w:val="007C53A9"/>
    <w:rsid w:val="007C7604"/>
    <w:rsid w:val="007D02E6"/>
    <w:rsid w:val="007D29C8"/>
    <w:rsid w:val="007D31BD"/>
    <w:rsid w:val="007D336F"/>
    <w:rsid w:val="007D369E"/>
    <w:rsid w:val="007D4A9B"/>
    <w:rsid w:val="007E0274"/>
    <w:rsid w:val="007E3474"/>
    <w:rsid w:val="007E3E51"/>
    <w:rsid w:val="007E3F24"/>
    <w:rsid w:val="007E420B"/>
    <w:rsid w:val="007E5BA8"/>
    <w:rsid w:val="007E78B7"/>
    <w:rsid w:val="007F38FF"/>
    <w:rsid w:val="007F4D46"/>
    <w:rsid w:val="007F5365"/>
    <w:rsid w:val="007F6F30"/>
    <w:rsid w:val="008044DF"/>
    <w:rsid w:val="00810DE9"/>
    <w:rsid w:val="0081268D"/>
    <w:rsid w:val="00813019"/>
    <w:rsid w:val="00814B48"/>
    <w:rsid w:val="00814CE4"/>
    <w:rsid w:val="00815002"/>
    <w:rsid w:val="008205D4"/>
    <w:rsid w:val="00825263"/>
    <w:rsid w:val="008329E0"/>
    <w:rsid w:val="00835626"/>
    <w:rsid w:val="0083671D"/>
    <w:rsid w:val="00837D0F"/>
    <w:rsid w:val="00843682"/>
    <w:rsid w:val="00845C9F"/>
    <w:rsid w:val="008473B5"/>
    <w:rsid w:val="00850068"/>
    <w:rsid w:val="00850F38"/>
    <w:rsid w:val="008510CD"/>
    <w:rsid w:val="008530A9"/>
    <w:rsid w:val="00853500"/>
    <w:rsid w:val="0085583E"/>
    <w:rsid w:val="0086428A"/>
    <w:rsid w:val="00865529"/>
    <w:rsid w:val="008669D5"/>
    <w:rsid w:val="00867175"/>
    <w:rsid w:val="00867DDD"/>
    <w:rsid w:val="00870582"/>
    <w:rsid w:val="0087084D"/>
    <w:rsid w:val="008720A6"/>
    <w:rsid w:val="00873599"/>
    <w:rsid w:val="00875018"/>
    <w:rsid w:val="0087564C"/>
    <w:rsid w:val="00875718"/>
    <w:rsid w:val="00876572"/>
    <w:rsid w:val="00876EF6"/>
    <w:rsid w:val="00880342"/>
    <w:rsid w:val="008806D5"/>
    <w:rsid w:val="00882FDA"/>
    <w:rsid w:val="00885567"/>
    <w:rsid w:val="00885973"/>
    <w:rsid w:val="00894B94"/>
    <w:rsid w:val="0089513B"/>
    <w:rsid w:val="00896D28"/>
    <w:rsid w:val="0089751D"/>
    <w:rsid w:val="00897676"/>
    <w:rsid w:val="008A15FD"/>
    <w:rsid w:val="008A27EF"/>
    <w:rsid w:val="008A28C6"/>
    <w:rsid w:val="008A2B75"/>
    <w:rsid w:val="008A468B"/>
    <w:rsid w:val="008A4E34"/>
    <w:rsid w:val="008A5539"/>
    <w:rsid w:val="008A5D2D"/>
    <w:rsid w:val="008A7067"/>
    <w:rsid w:val="008B2AE6"/>
    <w:rsid w:val="008B792F"/>
    <w:rsid w:val="008C21C2"/>
    <w:rsid w:val="008C2965"/>
    <w:rsid w:val="008D38E2"/>
    <w:rsid w:val="008D3BC3"/>
    <w:rsid w:val="008D3F90"/>
    <w:rsid w:val="008D445F"/>
    <w:rsid w:val="008D66DB"/>
    <w:rsid w:val="008D6BBF"/>
    <w:rsid w:val="008D7774"/>
    <w:rsid w:val="008E0C41"/>
    <w:rsid w:val="008E2766"/>
    <w:rsid w:val="008E341B"/>
    <w:rsid w:val="008E46AA"/>
    <w:rsid w:val="008E4CED"/>
    <w:rsid w:val="008E5BDA"/>
    <w:rsid w:val="008E6B43"/>
    <w:rsid w:val="008E708E"/>
    <w:rsid w:val="008F0D73"/>
    <w:rsid w:val="008F258C"/>
    <w:rsid w:val="008F269F"/>
    <w:rsid w:val="008F59E8"/>
    <w:rsid w:val="00900AC6"/>
    <w:rsid w:val="00900D35"/>
    <w:rsid w:val="00906B5A"/>
    <w:rsid w:val="009073A3"/>
    <w:rsid w:val="009122B5"/>
    <w:rsid w:val="009158A3"/>
    <w:rsid w:val="00917129"/>
    <w:rsid w:val="009176B9"/>
    <w:rsid w:val="00920C70"/>
    <w:rsid w:val="00920D8C"/>
    <w:rsid w:val="00921AA6"/>
    <w:rsid w:val="00922AE1"/>
    <w:rsid w:val="00923E26"/>
    <w:rsid w:val="009256D2"/>
    <w:rsid w:val="009258CA"/>
    <w:rsid w:val="00926456"/>
    <w:rsid w:val="00927234"/>
    <w:rsid w:val="0092727C"/>
    <w:rsid w:val="00930F06"/>
    <w:rsid w:val="00933BD0"/>
    <w:rsid w:val="0093767E"/>
    <w:rsid w:val="00937D88"/>
    <w:rsid w:val="009429C3"/>
    <w:rsid w:val="00946085"/>
    <w:rsid w:val="009465CA"/>
    <w:rsid w:val="00947825"/>
    <w:rsid w:val="00952DD4"/>
    <w:rsid w:val="0095318C"/>
    <w:rsid w:val="00960D1F"/>
    <w:rsid w:val="00961732"/>
    <w:rsid w:val="009638D0"/>
    <w:rsid w:val="0096558F"/>
    <w:rsid w:val="0096604E"/>
    <w:rsid w:val="00970DC1"/>
    <w:rsid w:val="00971EEC"/>
    <w:rsid w:val="009746BF"/>
    <w:rsid w:val="0097510B"/>
    <w:rsid w:val="00975891"/>
    <w:rsid w:val="0098252F"/>
    <w:rsid w:val="00985830"/>
    <w:rsid w:val="00987DA1"/>
    <w:rsid w:val="0099022D"/>
    <w:rsid w:val="00991986"/>
    <w:rsid w:val="009928EE"/>
    <w:rsid w:val="00992BDA"/>
    <w:rsid w:val="00993065"/>
    <w:rsid w:val="00993288"/>
    <w:rsid w:val="00993726"/>
    <w:rsid w:val="00994373"/>
    <w:rsid w:val="009957A2"/>
    <w:rsid w:val="00996199"/>
    <w:rsid w:val="00996DC3"/>
    <w:rsid w:val="009A2237"/>
    <w:rsid w:val="009A46D1"/>
    <w:rsid w:val="009A4DC5"/>
    <w:rsid w:val="009A73E1"/>
    <w:rsid w:val="009A748E"/>
    <w:rsid w:val="009A7A93"/>
    <w:rsid w:val="009B0341"/>
    <w:rsid w:val="009B0D09"/>
    <w:rsid w:val="009B2142"/>
    <w:rsid w:val="009B28E8"/>
    <w:rsid w:val="009B4CAE"/>
    <w:rsid w:val="009B5873"/>
    <w:rsid w:val="009B7374"/>
    <w:rsid w:val="009C4481"/>
    <w:rsid w:val="009C486F"/>
    <w:rsid w:val="009C5401"/>
    <w:rsid w:val="009E3172"/>
    <w:rsid w:val="009E38BC"/>
    <w:rsid w:val="009E3DC9"/>
    <w:rsid w:val="009E5519"/>
    <w:rsid w:val="009E5571"/>
    <w:rsid w:val="009E7723"/>
    <w:rsid w:val="009E791C"/>
    <w:rsid w:val="009F00D5"/>
    <w:rsid w:val="009F1197"/>
    <w:rsid w:val="009F2D89"/>
    <w:rsid w:val="009F3043"/>
    <w:rsid w:val="009F3132"/>
    <w:rsid w:val="009F539C"/>
    <w:rsid w:val="009F6D8D"/>
    <w:rsid w:val="00A01CB2"/>
    <w:rsid w:val="00A02FF9"/>
    <w:rsid w:val="00A043CA"/>
    <w:rsid w:val="00A04B4E"/>
    <w:rsid w:val="00A054CC"/>
    <w:rsid w:val="00A06F51"/>
    <w:rsid w:val="00A10E17"/>
    <w:rsid w:val="00A12227"/>
    <w:rsid w:val="00A1347A"/>
    <w:rsid w:val="00A15FFD"/>
    <w:rsid w:val="00A16C52"/>
    <w:rsid w:val="00A205EE"/>
    <w:rsid w:val="00A20F1B"/>
    <w:rsid w:val="00A21BD3"/>
    <w:rsid w:val="00A2236E"/>
    <w:rsid w:val="00A25381"/>
    <w:rsid w:val="00A2545C"/>
    <w:rsid w:val="00A26059"/>
    <w:rsid w:val="00A26445"/>
    <w:rsid w:val="00A26447"/>
    <w:rsid w:val="00A30D85"/>
    <w:rsid w:val="00A30E50"/>
    <w:rsid w:val="00A3513D"/>
    <w:rsid w:val="00A353AC"/>
    <w:rsid w:val="00A354E3"/>
    <w:rsid w:val="00A362C8"/>
    <w:rsid w:val="00A36FB6"/>
    <w:rsid w:val="00A46BA6"/>
    <w:rsid w:val="00A4772B"/>
    <w:rsid w:val="00A536B6"/>
    <w:rsid w:val="00A53ECD"/>
    <w:rsid w:val="00A56F3A"/>
    <w:rsid w:val="00A5796D"/>
    <w:rsid w:val="00A63C8E"/>
    <w:rsid w:val="00A66467"/>
    <w:rsid w:val="00A723B9"/>
    <w:rsid w:val="00A745E8"/>
    <w:rsid w:val="00A76FA8"/>
    <w:rsid w:val="00A77D10"/>
    <w:rsid w:val="00A80CBC"/>
    <w:rsid w:val="00A81009"/>
    <w:rsid w:val="00A832DD"/>
    <w:rsid w:val="00A8554B"/>
    <w:rsid w:val="00A86090"/>
    <w:rsid w:val="00A86C7B"/>
    <w:rsid w:val="00A91222"/>
    <w:rsid w:val="00A94F9E"/>
    <w:rsid w:val="00A950FE"/>
    <w:rsid w:val="00AA2172"/>
    <w:rsid w:val="00AA35A3"/>
    <w:rsid w:val="00AA3B0B"/>
    <w:rsid w:val="00AA3D1F"/>
    <w:rsid w:val="00AA7509"/>
    <w:rsid w:val="00AB1BB4"/>
    <w:rsid w:val="00AB3543"/>
    <w:rsid w:val="00AB6C57"/>
    <w:rsid w:val="00AB7CEF"/>
    <w:rsid w:val="00AC163D"/>
    <w:rsid w:val="00AC4024"/>
    <w:rsid w:val="00AC4AA6"/>
    <w:rsid w:val="00AC5525"/>
    <w:rsid w:val="00AC5549"/>
    <w:rsid w:val="00AD0CA8"/>
    <w:rsid w:val="00AD58F6"/>
    <w:rsid w:val="00AD7F11"/>
    <w:rsid w:val="00AE3F86"/>
    <w:rsid w:val="00AE5001"/>
    <w:rsid w:val="00AE5234"/>
    <w:rsid w:val="00AE704F"/>
    <w:rsid w:val="00AE7946"/>
    <w:rsid w:val="00AF18FD"/>
    <w:rsid w:val="00AF33BD"/>
    <w:rsid w:val="00AF34DD"/>
    <w:rsid w:val="00AF7AF7"/>
    <w:rsid w:val="00B004BB"/>
    <w:rsid w:val="00B02986"/>
    <w:rsid w:val="00B04536"/>
    <w:rsid w:val="00B04941"/>
    <w:rsid w:val="00B05F36"/>
    <w:rsid w:val="00B10F3E"/>
    <w:rsid w:val="00B122B9"/>
    <w:rsid w:val="00B126D1"/>
    <w:rsid w:val="00B145AD"/>
    <w:rsid w:val="00B153E3"/>
    <w:rsid w:val="00B16E77"/>
    <w:rsid w:val="00B171BA"/>
    <w:rsid w:val="00B2376B"/>
    <w:rsid w:val="00B25CDD"/>
    <w:rsid w:val="00B273E0"/>
    <w:rsid w:val="00B306BB"/>
    <w:rsid w:val="00B30BEE"/>
    <w:rsid w:val="00B31781"/>
    <w:rsid w:val="00B31A21"/>
    <w:rsid w:val="00B329EB"/>
    <w:rsid w:val="00B366AD"/>
    <w:rsid w:val="00B37062"/>
    <w:rsid w:val="00B45243"/>
    <w:rsid w:val="00B45FD4"/>
    <w:rsid w:val="00B4657D"/>
    <w:rsid w:val="00B472A6"/>
    <w:rsid w:val="00B53651"/>
    <w:rsid w:val="00B53BA7"/>
    <w:rsid w:val="00B541F5"/>
    <w:rsid w:val="00B54AAF"/>
    <w:rsid w:val="00B554CF"/>
    <w:rsid w:val="00B5673D"/>
    <w:rsid w:val="00B62138"/>
    <w:rsid w:val="00B62E7C"/>
    <w:rsid w:val="00B63E84"/>
    <w:rsid w:val="00B6621A"/>
    <w:rsid w:val="00B70337"/>
    <w:rsid w:val="00B742A1"/>
    <w:rsid w:val="00B76457"/>
    <w:rsid w:val="00B765B6"/>
    <w:rsid w:val="00B772DA"/>
    <w:rsid w:val="00B77317"/>
    <w:rsid w:val="00B77AA9"/>
    <w:rsid w:val="00B850FB"/>
    <w:rsid w:val="00B8542B"/>
    <w:rsid w:val="00B95718"/>
    <w:rsid w:val="00B977DA"/>
    <w:rsid w:val="00B97E3A"/>
    <w:rsid w:val="00BA0EE0"/>
    <w:rsid w:val="00BA1F63"/>
    <w:rsid w:val="00BA294A"/>
    <w:rsid w:val="00BA2BD0"/>
    <w:rsid w:val="00BA3895"/>
    <w:rsid w:val="00BA5DD8"/>
    <w:rsid w:val="00BA74A4"/>
    <w:rsid w:val="00BB3B0C"/>
    <w:rsid w:val="00BB505C"/>
    <w:rsid w:val="00BB654B"/>
    <w:rsid w:val="00BB77CF"/>
    <w:rsid w:val="00BC1764"/>
    <w:rsid w:val="00BC4623"/>
    <w:rsid w:val="00BC7C07"/>
    <w:rsid w:val="00BD25D4"/>
    <w:rsid w:val="00BD5B58"/>
    <w:rsid w:val="00BD6349"/>
    <w:rsid w:val="00BD655B"/>
    <w:rsid w:val="00BD7194"/>
    <w:rsid w:val="00BE2FB2"/>
    <w:rsid w:val="00BE3C48"/>
    <w:rsid w:val="00BE3CD7"/>
    <w:rsid w:val="00BE53BD"/>
    <w:rsid w:val="00BE6DD8"/>
    <w:rsid w:val="00BE7CE7"/>
    <w:rsid w:val="00BF001F"/>
    <w:rsid w:val="00BF0A69"/>
    <w:rsid w:val="00BF6108"/>
    <w:rsid w:val="00BF6618"/>
    <w:rsid w:val="00BF6B9C"/>
    <w:rsid w:val="00C02CF0"/>
    <w:rsid w:val="00C11589"/>
    <w:rsid w:val="00C126F6"/>
    <w:rsid w:val="00C13BDF"/>
    <w:rsid w:val="00C14B17"/>
    <w:rsid w:val="00C16396"/>
    <w:rsid w:val="00C17043"/>
    <w:rsid w:val="00C17E1A"/>
    <w:rsid w:val="00C20D39"/>
    <w:rsid w:val="00C21922"/>
    <w:rsid w:val="00C24852"/>
    <w:rsid w:val="00C24D06"/>
    <w:rsid w:val="00C25F4A"/>
    <w:rsid w:val="00C265C3"/>
    <w:rsid w:val="00C318EC"/>
    <w:rsid w:val="00C33C03"/>
    <w:rsid w:val="00C365CB"/>
    <w:rsid w:val="00C36F16"/>
    <w:rsid w:val="00C37E31"/>
    <w:rsid w:val="00C40DBA"/>
    <w:rsid w:val="00C41DBC"/>
    <w:rsid w:val="00C42F7E"/>
    <w:rsid w:val="00C44E23"/>
    <w:rsid w:val="00C471D7"/>
    <w:rsid w:val="00C50538"/>
    <w:rsid w:val="00C51B69"/>
    <w:rsid w:val="00C52E12"/>
    <w:rsid w:val="00C543AE"/>
    <w:rsid w:val="00C56495"/>
    <w:rsid w:val="00C5737E"/>
    <w:rsid w:val="00C57601"/>
    <w:rsid w:val="00C57915"/>
    <w:rsid w:val="00C57E68"/>
    <w:rsid w:val="00C613EF"/>
    <w:rsid w:val="00C62B86"/>
    <w:rsid w:val="00C64589"/>
    <w:rsid w:val="00C64797"/>
    <w:rsid w:val="00C64C88"/>
    <w:rsid w:val="00C664F2"/>
    <w:rsid w:val="00C66860"/>
    <w:rsid w:val="00C67D63"/>
    <w:rsid w:val="00C71540"/>
    <w:rsid w:val="00C71C3A"/>
    <w:rsid w:val="00C7373C"/>
    <w:rsid w:val="00C74269"/>
    <w:rsid w:val="00C7566A"/>
    <w:rsid w:val="00C81A94"/>
    <w:rsid w:val="00C82788"/>
    <w:rsid w:val="00C83900"/>
    <w:rsid w:val="00C844AE"/>
    <w:rsid w:val="00C85242"/>
    <w:rsid w:val="00C915E0"/>
    <w:rsid w:val="00C9177F"/>
    <w:rsid w:val="00C95DFB"/>
    <w:rsid w:val="00C965A9"/>
    <w:rsid w:val="00CA2011"/>
    <w:rsid w:val="00CA248E"/>
    <w:rsid w:val="00CA60F5"/>
    <w:rsid w:val="00CB0AC6"/>
    <w:rsid w:val="00CB285D"/>
    <w:rsid w:val="00CB2E0E"/>
    <w:rsid w:val="00CB3A54"/>
    <w:rsid w:val="00CB49C5"/>
    <w:rsid w:val="00CB5DFF"/>
    <w:rsid w:val="00CB5FAE"/>
    <w:rsid w:val="00CB6E61"/>
    <w:rsid w:val="00CC075E"/>
    <w:rsid w:val="00CC1AD6"/>
    <w:rsid w:val="00CC375C"/>
    <w:rsid w:val="00CC4073"/>
    <w:rsid w:val="00CC4E21"/>
    <w:rsid w:val="00CC777A"/>
    <w:rsid w:val="00CD58B2"/>
    <w:rsid w:val="00CD6F01"/>
    <w:rsid w:val="00CD76C1"/>
    <w:rsid w:val="00CE00DB"/>
    <w:rsid w:val="00CE0B8A"/>
    <w:rsid w:val="00CE1BBB"/>
    <w:rsid w:val="00CE3EEA"/>
    <w:rsid w:val="00CE4A09"/>
    <w:rsid w:val="00CE63C5"/>
    <w:rsid w:val="00CE728A"/>
    <w:rsid w:val="00CF13F2"/>
    <w:rsid w:val="00CF14B2"/>
    <w:rsid w:val="00CF1AA7"/>
    <w:rsid w:val="00CF2329"/>
    <w:rsid w:val="00CF2E69"/>
    <w:rsid w:val="00CF3BCC"/>
    <w:rsid w:val="00CF4399"/>
    <w:rsid w:val="00CF5FBF"/>
    <w:rsid w:val="00D00355"/>
    <w:rsid w:val="00D006C2"/>
    <w:rsid w:val="00D02781"/>
    <w:rsid w:val="00D04C1C"/>
    <w:rsid w:val="00D07EAE"/>
    <w:rsid w:val="00D14267"/>
    <w:rsid w:val="00D1459A"/>
    <w:rsid w:val="00D159DD"/>
    <w:rsid w:val="00D1745C"/>
    <w:rsid w:val="00D179DC"/>
    <w:rsid w:val="00D20D2C"/>
    <w:rsid w:val="00D23691"/>
    <w:rsid w:val="00D2520B"/>
    <w:rsid w:val="00D2611E"/>
    <w:rsid w:val="00D27D04"/>
    <w:rsid w:val="00D32F6F"/>
    <w:rsid w:val="00D3631A"/>
    <w:rsid w:val="00D37075"/>
    <w:rsid w:val="00D42C6E"/>
    <w:rsid w:val="00D445E1"/>
    <w:rsid w:val="00D54846"/>
    <w:rsid w:val="00D54D96"/>
    <w:rsid w:val="00D55625"/>
    <w:rsid w:val="00D57DDB"/>
    <w:rsid w:val="00D6157A"/>
    <w:rsid w:val="00D61BB7"/>
    <w:rsid w:val="00D6230B"/>
    <w:rsid w:val="00D62F2A"/>
    <w:rsid w:val="00D6563F"/>
    <w:rsid w:val="00D662CC"/>
    <w:rsid w:val="00D70093"/>
    <w:rsid w:val="00D708FF"/>
    <w:rsid w:val="00D70C22"/>
    <w:rsid w:val="00D7358E"/>
    <w:rsid w:val="00D73E0A"/>
    <w:rsid w:val="00D74002"/>
    <w:rsid w:val="00D7502E"/>
    <w:rsid w:val="00D76396"/>
    <w:rsid w:val="00D77216"/>
    <w:rsid w:val="00D813E7"/>
    <w:rsid w:val="00D82158"/>
    <w:rsid w:val="00D8252B"/>
    <w:rsid w:val="00D82FCE"/>
    <w:rsid w:val="00D8360C"/>
    <w:rsid w:val="00D84706"/>
    <w:rsid w:val="00D85269"/>
    <w:rsid w:val="00D90123"/>
    <w:rsid w:val="00D91C7E"/>
    <w:rsid w:val="00D9254A"/>
    <w:rsid w:val="00D9526A"/>
    <w:rsid w:val="00D9680B"/>
    <w:rsid w:val="00D97FFA"/>
    <w:rsid w:val="00DA4E2D"/>
    <w:rsid w:val="00DA7692"/>
    <w:rsid w:val="00DB63E2"/>
    <w:rsid w:val="00DB65E1"/>
    <w:rsid w:val="00DC02A1"/>
    <w:rsid w:val="00DC16B5"/>
    <w:rsid w:val="00DC1821"/>
    <w:rsid w:val="00DC3936"/>
    <w:rsid w:val="00DD0074"/>
    <w:rsid w:val="00DD2E03"/>
    <w:rsid w:val="00DD373A"/>
    <w:rsid w:val="00DD4C6C"/>
    <w:rsid w:val="00DD699B"/>
    <w:rsid w:val="00DD71B9"/>
    <w:rsid w:val="00DE00C8"/>
    <w:rsid w:val="00DE4D22"/>
    <w:rsid w:val="00DE5373"/>
    <w:rsid w:val="00DE5DF9"/>
    <w:rsid w:val="00DE621A"/>
    <w:rsid w:val="00DE7977"/>
    <w:rsid w:val="00DE7FAD"/>
    <w:rsid w:val="00DF074A"/>
    <w:rsid w:val="00DF2749"/>
    <w:rsid w:val="00E0001B"/>
    <w:rsid w:val="00E007E1"/>
    <w:rsid w:val="00E02940"/>
    <w:rsid w:val="00E05A2B"/>
    <w:rsid w:val="00E0665F"/>
    <w:rsid w:val="00E06F94"/>
    <w:rsid w:val="00E10290"/>
    <w:rsid w:val="00E113B0"/>
    <w:rsid w:val="00E11A79"/>
    <w:rsid w:val="00E139DE"/>
    <w:rsid w:val="00E13EA7"/>
    <w:rsid w:val="00E14871"/>
    <w:rsid w:val="00E2135F"/>
    <w:rsid w:val="00E24980"/>
    <w:rsid w:val="00E276D9"/>
    <w:rsid w:val="00E32E09"/>
    <w:rsid w:val="00E33CFA"/>
    <w:rsid w:val="00E33FDC"/>
    <w:rsid w:val="00E40E9D"/>
    <w:rsid w:val="00E412BF"/>
    <w:rsid w:val="00E41902"/>
    <w:rsid w:val="00E42768"/>
    <w:rsid w:val="00E42998"/>
    <w:rsid w:val="00E448B8"/>
    <w:rsid w:val="00E45C28"/>
    <w:rsid w:val="00E47CEA"/>
    <w:rsid w:val="00E50171"/>
    <w:rsid w:val="00E57672"/>
    <w:rsid w:val="00E61491"/>
    <w:rsid w:val="00E61ABF"/>
    <w:rsid w:val="00E61EC1"/>
    <w:rsid w:val="00E7022D"/>
    <w:rsid w:val="00E70C14"/>
    <w:rsid w:val="00E72330"/>
    <w:rsid w:val="00E724DB"/>
    <w:rsid w:val="00E72934"/>
    <w:rsid w:val="00E74435"/>
    <w:rsid w:val="00E75BBF"/>
    <w:rsid w:val="00E76929"/>
    <w:rsid w:val="00E779E7"/>
    <w:rsid w:val="00E83D2A"/>
    <w:rsid w:val="00E83E70"/>
    <w:rsid w:val="00E84B3D"/>
    <w:rsid w:val="00E85E52"/>
    <w:rsid w:val="00E90991"/>
    <w:rsid w:val="00E90A7C"/>
    <w:rsid w:val="00E91450"/>
    <w:rsid w:val="00E92810"/>
    <w:rsid w:val="00E93283"/>
    <w:rsid w:val="00E9593A"/>
    <w:rsid w:val="00E964FB"/>
    <w:rsid w:val="00E9710E"/>
    <w:rsid w:val="00EA38AE"/>
    <w:rsid w:val="00EA3C4A"/>
    <w:rsid w:val="00EA6D8C"/>
    <w:rsid w:val="00EB0055"/>
    <w:rsid w:val="00EB0645"/>
    <w:rsid w:val="00EB4539"/>
    <w:rsid w:val="00EB4F5A"/>
    <w:rsid w:val="00EC118F"/>
    <w:rsid w:val="00EC1A66"/>
    <w:rsid w:val="00EC240A"/>
    <w:rsid w:val="00EC42B0"/>
    <w:rsid w:val="00EC5AD3"/>
    <w:rsid w:val="00EC5EF5"/>
    <w:rsid w:val="00EC63E0"/>
    <w:rsid w:val="00EC66DC"/>
    <w:rsid w:val="00EC6F90"/>
    <w:rsid w:val="00ED1135"/>
    <w:rsid w:val="00ED3564"/>
    <w:rsid w:val="00ED3967"/>
    <w:rsid w:val="00ED4F3C"/>
    <w:rsid w:val="00ED54F5"/>
    <w:rsid w:val="00ED6E75"/>
    <w:rsid w:val="00ED79C3"/>
    <w:rsid w:val="00EE0DB8"/>
    <w:rsid w:val="00EE1988"/>
    <w:rsid w:val="00EE1B6F"/>
    <w:rsid w:val="00EE2554"/>
    <w:rsid w:val="00EE2CC5"/>
    <w:rsid w:val="00EE2CCD"/>
    <w:rsid w:val="00EE3E13"/>
    <w:rsid w:val="00EE45AE"/>
    <w:rsid w:val="00EF041B"/>
    <w:rsid w:val="00EF0F27"/>
    <w:rsid w:val="00EF38DF"/>
    <w:rsid w:val="00EF512D"/>
    <w:rsid w:val="00EF56A7"/>
    <w:rsid w:val="00EF6D7A"/>
    <w:rsid w:val="00EF7314"/>
    <w:rsid w:val="00F04DEF"/>
    <w:rsid w:val="00F119A3"/>
    <w:rsid w:val="00F12CCD"/>
    <w:rsid w:val="00F12F08"/>
    <w:rsid w:val="00F16F8F"/>
    <w:rsid w:val="00F17A22"/>
    <w:rsid w:val="00F2221A"/>
    <w:rsid w:val="00F3100D"/>
    <w:rsid w:val="00F316F3"/>
    <w:rsid w:val="00F34218"/>
    <w:rsid w:val="00F3473F"/>
    <w:rsid w:val="00F3532D"/>
    <w:rsid w:val="00F36DFE"/>
    <w:rsid w:val="00F413AC"/>
    <w:rsid w:val="00F46CAE"/>
    <w:rsid w:val="00F475F8"/>
    <w:rsid w:val="00F50FD8"/>
    <w:rsid w:val="00F577D0"/>
    <w:rsid w:val="00F60A6F"/>
    <w:rsid w:val="00F60D6C"/>
    <w:rsid w:val="00F61007"/>
    <w:rsid w:val="00F62F5F"/>
    <w:rsid w:val="00F651C4"/>
    <w:rsid w:val="00F65AFF"/>
    <w:rsid w:val="00F66122"/>
    <w:rsid w:val="00F67087"/>
    <w:rsid w:val="00F72432"/>
    <w:rsid w:val="00F72FE4"/>
    <w:rsid w:val="00F756AC"/>
    <w:rsid w:val="00F7663F"/>
    <w:rsid w:val="00F778D6"/>
    <w:rsid w:val="00F81E70"/>
    <w:rsid w:val="00F8360E"/>
    <w:rsid w:val="00F8396F"/>
    <w:rsid w:val="00F85434"/>
    <w:rsid w:val="00F8591F"/>
    <w:rsid w:val="00F86BE3"/>
    <w:rsid w:val="00F86F1D"/>
    <w:rsid w:val="00F8710A"/>
    <w:rsid w:val="00F90AF4"/>
    <w:rsid w:val="00F91AFD"/>
    <w:rsid w:val="00F92A58"/>
    <w:rsid w:val="00F92F90"/>
    <w:rsid w:val="00F94CEA"/>
    <w:rsid w:val="00F9734D"/>
    <w:rsid w:val="00FA034B"/>
    <w:rsid w:val="00FA13E6"/>
    <w:rsid w:val="00FA368D"/>
    <w:rsid w:val="00FA3A55"/>
    <w:rsid w:val="00FA454B"/>
    <w:rsid w:val="00FA739A"/>
    <w:rsid w:val="00FB33F0"/>
    <w:rsid w:val="00FB5BB1"/>
    <w:rsid w:val="00FB6C73"/>
    <w:rsid w:val="00FC134F"/>
    <w:rsid w:val="00FC25AE"/>
    <w:rsid w:val="00FC36F5"/>
    <w:rsid w:val="00FC3B51"/>
    <w:rsid w:val="00FC3E04"/>
    <w:rsid w:val="00FC52D7"/>
    <w:rsid w:val="00FC6470"/>
    <w:rsid w:val="00FC7651"/>
    <w:rsid w:val="00FC7A19"/>
    <w:rsid w:val="00FD37CA"/>
    <w:rsid w:val="00FD3F8C"/>
    <w:rsid w:val="00FD7096"/>
    <w:rsid w:val="00FE2196"/>
    <w:rsid w:val="00FE3C03"/>
    <w:rsid w:val="00FE453C"/>
    <w:rsid w:val="00FE57AE"/>
    <w:rsid w:val="00FE68B1"/>
    <w:rsid w:val="00FF0B3D"/>
    <w:rsid w:val="00FF0B5B"/>
    <w:rsid w:val="00FF0CEB"/>
    <w:rsid w:val="00FF4CC8"/>
    <w:rsid w:val="00FF5E68"/>
    <w:rsid w:val="00FF790D"/>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A85857D"/>
  <w15:chartTrackingRefBased/>
  <w15:docId w15:val="{2AFFC739-C06F-4B3B-ACD8-9E5ADB6955A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SimSun" w:hAnsi="Times New Roman" w:cs="Times New Roman"/>
        <w:lang w:val="de-DE" w:eastAsia="de-DE"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iPriority="39"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Pr>
      <w:rFonts w:ascii="Arial" w:hAnsi="Arial"/>
      <w:szCs w:val="24"/>
      <w:lang w:val="en-US" w:eastAsia="en-US"/>
    </w:rPr>
  </w:style>
  <w:style w:type="paragraph" w:styleId="Heading1">
    <w:name w:val="heading 1"/>
    <w:basedOn w:val="Normal"/>
    <w:next w:val="Normal"/>
    <w:link w:val="Heading1Char"/>
    <w:autoRedefine/>
    <w:qFormat/>
    <w:rsid w:val="00697815"/>
    <w:pPr>
      <w:keepNext/>
      <w:outlineLvl w:val="0"/>
    </w:pPr>
    <w:rPr>
      <w:rFonts w:ascii="Times New Roman" w:hAnsi="Times New Roman"/>
      <w:kern w:val="28"/>
      <w:sz w:val="44"/>
      <w:szCs w:val="44"/>
    </w:rPr>
  </w:style>
  <w:style w:type="paragraph" w:styleId="Heading2">
    <w:name w:val="heading 2"/>
    <w:basedOn w:val="Normal"/>
    <w:next w:val="Normal"/>
    <w:autoRedefine/>
    <w:qFormat/>
    <w:rsid w:val="00171EE7"/>
    <w:pPr>
      <w:keepNext/>
      <w:outlineLvl w:val="1"/>
    </w:pPr>
    <w:rPr>
      <w:b/>
      <w:sz w:val="22"/>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320"/>
        <w:tab w:val="right" w:pos="8640"/>
      </w:tabs>
    </w:pPr>
  </w:style>
  <w:style w:type="paragraph" w:styleId="Footer">
    <w:name w:val="footer"/>
    <w:basedOn w:val="Normal"/>
    <w:link w:val="FooterChar"/>
    <w:pPr>
      <w:tabs>
        <w:tab w:val="center" w:pos="4281"/>
        <w:tab w:val="right" w:pos="8562"/>
      </w:tabs>
    </w:pPr>
  </w:style>
  <w:style w:type="paragraph" w:styleId="NormalWeb">
    <w:name w:val="Normal (Web)"/>
    <w:basedOn w:val="Normal"/>
    <w:uiPriority w:val="99"/>
    <w:rsid w:val="002541F6"/>
    <w:pPr>
      <w:spacing w:before="100" w:beforeAutospacing="1" w:after="100" w:afterAutospacing="1"/>
    </w:pPr>
    <w:rPr>
      <w:rFonts w:ascii="Times New Roman" w:hAnsi="Times New Roman"/>
      <w:sz w:val="24"/>
    </w:rPr>
  </w:style>
  <w:style w:type="paragraph" w:customStyle="1" w:styleId="VolvoAddress">
    <w:name w:val="VolvoAddress"/>
    <w:basedOn w:val="Footer"/>
    <w:pPr>
      <w:spacing w:line="160" w:lineRule="atLeast"/>
    </w:pPr>
    <w:rPr>
      <w:rFonts w:ascii="VolvoSans" w:hAnsi="VolvoSans"/>
      <w:noProof/>
      <w:sz w:val="14"/>
    </w:rPr>
  </w:style>
  <w:style w:type="paragraph" w:customStyle="1" w:styleId="VolvoAddressBold">
    <w:name w:val="VolvoAddressBold"/>
    <w:basedOn w:val="VolvoAddress"/>
    <w:rPr>
      <w:b/>
    </w:rPr>
  </w:style>
  <w:style w:type="paragraph" w:customStyle="1" w:styleId="VolvoDept">
    <w:name w:val="VolvoDept"/>
    <w:basedOn w:val="Header"/>
    <w:rPr>
      <w:rFonts w:ascii="VolvoSansSuperBold" w:hAnsi="VolvoSansSuperBold"/>
      <w:color w:val="333333"/>
    </w:rPr>
  </w:style>
  <w:style w:type="paragraph" w:customStyle="1" w:styleId="VolvoInfo">
    <w:name w:val="VolvoInfo"/>
    <w:basedOn w:val="Normal"/>
    <w:rPr>
      <w:rFonts w:ascii="VolvoSans" w:hAnsi="VolvoSans"/>
      <w:sz w:val="16"/>
    </w:rPr>
  </w:style>
  <w:style w:type="paragraph" w:customStyle="1" w:styleId="Heading">
    <w:name w:val="Heading"/>
    <w:basedOn w:val="Normal"/>
    <w:next w:val="Normal"/>
    <w:rPr>
      <w:b/>
    </w:rPr>
  </w:style>
  <w:style w:type="paragraph" w:customStyle="1" w:styleId="NormalNoSpace">
    <w:name w:val="NormalNoSpace"/>
    <w:basedOn w:val="Normal"/>
  </w:style>
  <w:style w:type="paragraph" w:customStyle="1" w:styleId="VolvoWebAdd">
    <w:name w:val="VolvoWebAdd"/>
    <w:basedOn w:val="VolvoAddress"/>
    <w:pPr>
      <w:spacing w:after="20"/>
    </w:pPr>
    <w:rPr>
      <w:rFonts w:ascii="Arial" w:hAnsi="Arial"/>
      <w:sz w:val="12"/>
    </w:rPr>
  </w:style>
  <w:style w:type="paragraph" w:styleId="BodyText">
    <w:name w:val="Body Text"/>
    <w:basedOn w:val="Normal"/>
    <w:autoRedefine/>
    <w:rsid w:val="00310A7F"/>
    <w:pPr>
      <w:spacing w:after="300"/>
    </w:pPr>
    <w:rPr>
      <w:rFonts w:ascii="Times New Roman" w:eastAsia="MS Mincho" w:hAnsi="Times New Roman"/>
      <w:sz w:val="24"/>
      <w:szCs w:val="20"/>
      <w:lang w:eastAsia="ja-JP"/>
    </w:rPr>
  </w:style>
  <w:style w:type="paragraph" w:customStyle="1" w:styleId="Datum1">
    <w:name w:val="Datum1"/>
    <w:basedOn w:val="BodyText"/>
    <w:autoRedefine/>
    <w:rsid w:val="00C57601"/>
  </w:style>
  <w:style w:type="paragraph" w:customStyle="1" w:styleId="Introduction">
    <w:name w:val="Introduction"/>
    <w:basedOn w:val="BodyText"/>
    <w:autoRedefine/>
    <w:rsid w:val="00103ACD"/>
    <w:rPr>
      <w:szCs w:val="24"/>
      <w:lang w:val="de-DE"/>
    </w:rPr>
  </w:style>
  <w:style w:type="paragraph" w:customStyle="1" w:styleId="Contact">
    <w:name w:val="Contact"/>
    <w:basedOn w:val="BodyText"/>
    <w:autoRedefine/>
    <w:rsid w:val="00DE4D22"/>
    <w:rPr>
      <w:iCs/>
      <w:sz w:val="22"/>
    </w:rPr>
  </w:style>
  <w:style w:type="character" w:styleId="Hyperlink">
    <w:name w:val="Hyperlink"/>
    <w:rPr>
      <w:color w:val="0000FF"/>
      <w:u w:val="single"/>
    </w:rPr>
  </w:style>
  <w:style w:type="paragraph" w:styleId="BalloonText">
    <w:name w:val="Balloon Text"/>
    <w:basedOn w:val="Normal"/>
    <w:semiHidden/>
    <w:rsid w:val="009B0D09"/>
    <w:rPr>
      <w:rFonts w:ascii="Tahoma" w:hAnsi="Tahoma" w:cs="Tahoma"/>
      <w:sz w:val="16"/>
      <w:szCs w:val="16"/>
    </w:rPr>
  </w:style>
  <w:style w:type="table" w:styleId="TableGrid">
    <w:name w:val="Table Grid"/>
    <w:basedOn w:val="TableNormal"/>
    <w:rsid w:val="00DB63E2"/>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Date">
    <w:name w:val="Date"/>
    <w:basedOn w:val="Normal"/>
    <w:next w:val="Normal"/>
    <w:rsid w:val="006A29DD"/>
  </w:style>
  <w:style w:type="character" w:styleId="CommentReference">
    <w:name w:val="annotation reference"/>
    <w:uiPriority w:val="99"/>
    <w:semiHidden/>
    <w:rsid w:val="006A5643"/>
    <w:rPr>
      <w:sz w:val="16"/>
      <w:szCs w:val="16"/>
    </w:rPr>
  </w:style>
  <w:style w:type="paragraph" w:styleId="CommentText">
    <w:name w:val="annotation text"/>
    <w:basedOn w:val="Normal"/>
    <w:link w:val="CommentTextChar"/>
    <w:uiPriority w:val="99"/>
    <w:semiHidden/>
    <w:rsid w:val="006A5643"/>
    <w:rPr>
      <w:szCs w:val="20"/>
    </w:rPr>
  </w:style>
  <w:style w:type="paragraph" w:styleId="CommentSubject">
    <w:name w:val="annotation subject"/>
    <w:basedOn w:val="CommentText"/>
    <w:next w:val="CommentText"/>
    <w:semiHidden/>
    <w:rsid w:val="006A5643"/>
    <w:rPr>
      <w:b/>
      <w:bCs/>
    </w:rPr>
  </w:style>
  <w:style w:type="character" w:styleId="Emphasis">
    <w:name w:val="Emphasis"/>
    <w:uiPriority w:val="20"/>
    <w:qFormat/>
    <w:rsid w:val="001C6AA4"/>
    <w:rPr>
      <w:i/>
      <w:iCs/>
    </w:rPr>
  </w:style>
  <w:style w:type="character" w:styleId="Strong">
    <w:name w:val="Strong"/>
    <w:uiPriority w:val="22"/>
    <w:qFormat/>
    <w:rsid w:val="001C6AA4"/>
    <w:rPr>
      <w:b/>
      <w:bCs/>
    </w:rPr>
  </w:style>
  <w:style w:type="character" w:customStyle="1" w:styleId="Heading1Char">
    <w:name w:val="Heading 1 Char"/>
    <w:link w:val="Heading1"/>
    <w:rsid w:val="00697815"/>
    <w:rPr>
      <w:kern w:val="28"/>
      <w:sz w:val="44"/>
      <w:szCs w:val="44"/>
      <w:lang w:val="en-US" w:eastAsia="en-US"/>
    </w:rPr>
  </w:style>
  <w:style w:type="paragraph" w:customStyle="1" w:styleId="preamble">
    <w:name w:val="preamble"/>
    <w:basedOn w:val="Normal"/>
    <w:rsid w:val="008E708E"/>
    <w:pPr>
      <w:spacing w:before="100" w:beforeAutospacing="1" w:after="384" w:line="336" w:lineRule="atLeast"/>
    </w:pPr>
    <w:rPr>
      <w:rFonts w:ascii="Times New Roman" w:hAnsi="Times New Roman"/>
      <w:b/>
      <w:bCs/>
      <w:sz w:val="26"/>
      <w:szCs w:val="26"/>
      <w:lang w:eastAsia="en-GB"/>
    </w:rPr>
  </w:style>
  <w:style w:type="paragraph" w:customStyle="1" w:styleId="Default">
    <w:name w:val="Default"/>
    <w:rsid w:val="00016E2F"/>
    <w:pPr>
      <w:autoSpaceDE w:val="0"/>
      <w:autoSpaceDN w:val="0"/>
      <w:adjustRightInd w:val="0"/>
    </w:pPr>
    <w:rPr>
      <w:snapToGrid w:val="0"/>
      <w:color w:val="000000"/>
      <w:sz w:val="24"/>
      <w:szCs w:val="24"/>
      <w:lang w:eastAsia="de-AT"/>
    </w:rPr>
  </w:style>
  <w:style w:type="paragraph" w:customStyle="1" w:styleId="KeinLeerraum1">
    <w:name w:val="Kein Leerraum1"/>
    <w:qFormat/>
    <w:rsid w:val="00016E2F"/>
    <w:rPr>
      <w:rFonts w:ascii="Calibri" w:hAnsi="Calibri"/>
      <w:snapToGrid w:val="0"/>
      <w:sz w:val="22"/>
      <w:szCs w:val="22"/>
      <w:lang w:eastAsia="de-AT"/>
    </w:rPr>
  </w:style>
  <w:style w:type="paragraph" w:customStyle="1" w:styleId="MediumGrid21">
    <w:name w:val="Medium Grid 21"/>
    <w:uiPriority w:val="1"/>
    <w:qFormat/>
    <w:rsid w:val="00525A30"/>
    <w:rPr>
      <w:rFonts w:ascii="Calibri" w:eastAsia="Calibri" w:hAnsi="Calibri"/>
      <w:sz w:val="22"/>
      <w:szCs w:val="22"/>
      <w:lang w:val="en-US" w:eastAsia="en-US"/>
    </w:rPr>
  </w:style>
  <w:style w:type="paragraph" w:customStyle="1" w:styleId="b">
    <w:name w:val="b"/>
    <w:basedOn w:val="Normal"/>
    <w:rsid w:val="005D2505"/>
    <w:pPr>
      <w:spacing w:before="100" w:beforeAutospacing="1" w:after="100" w:afterAutospacing="1"/>
    </w:pPr>
    <w:rPr>
      <w:rFonts w:ascii="Times New Roman" w:hAnsi="Times New Roman"/>
      <w:sz w:val="24"/>
      <w:lang w:eastAsia="en-GB"/>
    </w:rPr>
  </w:style>
  <w:style w:type="paragraph" w:customStyle="1" w:styleId="msolistparagraph0">
    <w:name w:val="msolistparagraph"/>
    <w:basedOn w:val="Normal"/>
    <w:rsid w:val="00C41DBC"/>
    <w:pPr>
      <w:ind w:left="720"/>
    </w:pPr>
    <w:rPr>
      <w:rFonts w:ascii="Times New Roman" w:hAnsi="Times New Roman"/>
      <w:sz w:val="24"/>
      <w:lang w:val="fr-FR" w:eastAsia="fr-FR"/>
    </w:rPr>
  </w:style>
  <w:style w:type="paragraph" w:customStyle="1" w:styleId="ColorfulList-Accent11">
    <w:name w:val="Colorful List - Accent 11"/>
    <w:basedOn w:val="Normal"/>
    <w:uiPriority w:val="34"/>
    <w:qFormat/>
    <w:rsid w:val="001C0823"/>
    <w:pPr>
      <w:ind w:left="720"/>
      <w:contextualSpacing/>
    </w:pPr>
    <w:rPr>
      <w:rFonts w:ascii="Times New Roman" w:eastAsia="Calibri" w:hAnsi="Times New Roman"/>
      <w:sz w:val="24"/>
      <w:lang w:eastAsia="en-GB"/>
    </w:rPr>
  </w:style>
  <w:style w:type="character" w:customStyle="1" w:styleId="FooterChar">
    <w:name w:val="Footer Char"/>
    <w:link w:val="Footer"/>
    <w:rsid w:val="00813019"/>
    <w:rPr>
      <w:rFonts w:ascii="Arial" w:hAnsi="Arial"/>
      <w:szCs w:val="24"/>
      <w:lang w:val="en-US" w:eastAsia="en-US"/>
    </w:rPr>
  </w:style>
  <w:style w:type="character" w:styleId="FollowedHyperlink">
    <w:name w:val="FollowedHyperlink"/>
    <w:rsid w:val="00F8710A"/>
    <w:rPr>
      <w:color w:val="954F72"/>
      <w:u w:val="single"/>
    </w:rPr>
  </w:style>
  <w:style w:type="paragraph" w:customStyle="1" w:styleId="GridTable31">
    <w:name w:val="Grid Table 31"/>
    <w:basedOn w:val="Heading1"/>
    <w:next w:val="Normal"/>
    <w:uiPriority w:val="39"/>
    <w:unhideWhenUsed/>
    <w:qFormat/>
    <w:rsid w:val="008205D4"/>
    <w:pPr>
      <w:keepLines/>
      <w:spacing w:before="480" w:line="276" w:lineRule="auto"/>
      <w:outlineLvl w:val="9"/>
    </w:pPr>
    <w:rPr>
      <w:rFonts w:ascii="Calibri" w:eastAsia="MS Gothic" w:hAnsi="Calibri"/>
      <w:b/>
      <w:bCs/>
      <w:color w:val="365F91"/>
      <w:kern w:val="0"/>
      <w:sz w:val="28"/>
      <w:szCs w:val="28"/>
    </w:rPr>
  </w:style>
  <w:style w:type="paragraph" w:styleId="TOC2">
    <w:name w:val="toc 2"/>
    <w:basedOn w:val="Normal"/>
    <w:next w:val="Normal"/>
    <w:autoRedefine/>
    <w:uiPriority w:val="39"/>
    <w:rsid w:val="008205D4"/>
    <w:rPr>
      <w:rFonts w:ascii="Cambria" w:hAnsi="Cambria"/>
      <w:b/>
      <w:smallCaps/>
      <w:sz w:val="22"/>
      <w:szCs w:val="22"/>
    </w:rPr>
  </w:style>
  <w:style w:type="paragraph" w:styleId="TOC1">
    <w:name w:val="toc 1"/>
    <w:basedOn w:val="Normal"/>
    <w:next w:val="Normal"/>
    <w:autoRedefine/>
    <w:rsid w:val="008205D4"/>
    <w:pPr>
      <w:spacing w:before="240" w:after="120"/>
    </w:pPr>
    <w:rPr>
      <w:rFonts w:ascii="Cambria" w:hAnsi="Cambria"/>
      <w:b/>
      <w:caps/>
      <w:sz w:val="22"/>
      <w:szCs w:val="22"/>
      <w:u w:val="single"/>
    </w:rPr>
  </w:style>
  <w:style w:type="paragraph" w:styleId="TOC3">
    <w:name w:val="toc 3"/>
    <w:basedOn w:val="Normal"/>
    <w:next w:val="Normal"/>
    <w:autoRedefine/>
    <w:rsid w:val="008205D4"/>
    <w:rPr>
      <w:rFonts w:ascii="Cambria" w:hAnsi="Cambria"/>
      <w:smallCaps/>
      <w:sz w:val="22"/>
      <w:szCs w:val="22"/>
    </w:rPr>
  </w:style>
  <w:style w:type="paragraph" w:styleId="TOC4">
    <w:name w:val="toc 4"/>
    <w:basedOn w:val="Normal"/>
    <w:next w:val="Normal"/>
    <w:autoRedefine/>
    <w:rsid w:val="008205D4"/>
    <w:rPr>
      <w:rFonts w:ascii="Cambria" w:hAnsi="Cambria"/>
      <w:sz w:val="22"/>
      <w:szCs w:val="22"/>
    </w:rPr>
  </w:style>
  <w:style w:type="paragraph" w:styleId="TOC5">
    <w:name w:val="toc 5"/>
    <w:basedOn w:val="Normal"/>
    <w:next w:val="Normal"/>
    <w:autoRedefine/>
    <w:rsid w:val="008205D4"/>
    <w:rPr>
      <w:rFonts w:ascii="Cambria" w:hAnsi="Cambria"/>
      <w:sz w:val="22"/>
      <w:szCs w:val="22"/>
    </w:rPr>
  </w:style>
  <w:style w:type="paragraph" w:styleId="TOC6">
    <w:name w:val="toc 6"/>
    <w:basedOn w:val="Normal"/>
    <w:next w:val="Normal"/>
    <w:autoRedefine/>
    <w:rsid w:val="008205D4"/>
    <w:rPr>
      <w:rFonts w:ascii="Cambria" w:hAnsi="Cambria"/>
      <w:sz w:val="22"/>
      <w:szCs w:val="22"/>
    </w:rPr>
  </w:style>
  <w:style w:type="paragraph" w:styleId="TOC7">
    <w:name w:val="toc 7"/>
    <w:basedOn w:val="Normal"/>
    <w:next w:val="Normal"/>
    <w:autoRedefine/>
    <w:rsid w:val="008205D4"/>
    <w:rPr>
      <w:rFonts w:ascii="Cambria" w:hAnsi="Cambria"/>
      <w:sz w:val="22"/>
      <w:szCs w:val="22"/>
    </w:rPr>
  </w:style>
  <w:style w:type="paragraph" w:styleId="TOC8">
    <w:name w:val="toc 8"/>
    <w:basedOn w:val="Normal"/>
    <w:next w:val="Normal"/>
    <w:autoRedefine/>
    <w:rsid w:val="008205D4"/>
    <w:rPr>
      <w:rFonts w:ascii="Cambria" w:hAnsi="Cambria"/>
      <w:sz w:val="22"/>
      <w:szCs w:val="22"/>
    </w:rPr>
  </w:style>
  <w:style w:type="paragraph" w:styleId="TOC9">
    <w:name w:val="toc 9"/>
    <w:basedOn w:val="Normal"/>
    <w:next w:val="Normal"/>
    <w:autoRedefine/>
    <w:rsid w:val="008205D4"/>
    <w:rPr>
      <w:rFonts w:ascii="Cambria" w:hAnsi="Cambria"/>
      <w:sz w:val="22"/>
      <w:szCs w:val="22"/>
    </w:rPr>
  </w:style>
  <w:style w:type="character" w:customStyle="1" w:styleId="apple-converted-space">
    <w:name w:val="apple-converted-space"/>
    <w:rsid w:val="00A205EE"/>
  </w:style>
  <w:style w:type="paragraph" w:styleId="ListParagraph">
    <w:name w:val="List Paragraph"/>
    <w:basedOn w:val="Normal"/>
    <w:uiPriority w:val="34"/>
    <w:qFormat/>
    <w:rsid w:val="003177E3"/>
    <w:pPr>
      <w:ind w:left="720"/>
    </w:pPr>
    <w:rPr>
      <w:rFonts w:ascii="Calibri" w:eastAsia="Calibri" w:hAnsi="Calibri"/>
      <w:sz w:val="22"/>
      <w:szCs w:val="22"/>
      <w:lang w:val="en-GB"/>
    </w:rPr>
  </w:style>
  <w:style w:type="paragraph" w:styleId="HTMLPreformatted">
    <w:name w:val="HTML Preformatted"/>
    <w:basedOn w:val="Normal"/>
    <w:link w:val="HTMLPreformattedChar"/>
    <w:uiPriority w:val="99"/>
    <w:unhideWhenUsed/>
    <w:rsid w:val="006959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Times New Roman" w:hAnsi="Courier New" w:cs="Courier New"/>
      <w:szCs w:val="20"/>
      <w:lang w:val="en-GB" w:eastAsia="en-GB"/>
    </w:rPr>
  </w:style>
  <w:style w:type="character" w:customStyle="1" w:styleId="HTMLPreformattedChar">
    <w:name w:val="HTML Preformatted Char"/>
    <w:link w:val="HTMLPreformatted"/>
    <w:uiPriority w:val="99"/>
    <w:rsid w:val="00695900"/>
    <w:rPr>
      <w:rFonts w:ascii="Courier New" w:eastAsia="Times New Roman" w:hAnsi="Courier New" w:cs="Courier New"/>
    </w:rPr>
  </w:style>
  <w:style w:type="character" w:customStyle="1" w:styleId="CommentTextChar">
    <w:name w:val="Comment Text Char"/>
    <w:link w:val="CommentText"/>
    <w:uiPriority w:val="99"/>
    <w:semiHidden/>
    <w:rsid w:val="003B5811"/>
    <w:rPr>
      <w:rFonts w:ascii="Arial" w:hAnsi="Arial"/>
      <w:lang w:val="en-US" w:eastAsia="en-US"/>
    </w:rPr>
  </w:style>
  <w:style w:type="paragraph" w:customStyle="1" w:styleId="FreeFormA">
    <w:name w:val="Free Form A"/>
    <w:rsid w:val="00777149"/>
    <w:rPr>
      <w:rFonts w:ascii="Helvetica" w:eastAsia="ヒラギノ角ゴ Pro W3" w:hAnsi="Helvetica"/>
      <w:color w:val="000000"/>
      <w:sz w:val="24"/>
      <w:lang w:val="en-US"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33721420">
      <w:bodyDiv w:val="1"/>
      <w:marLeft w:val="0"/>
      <w:marRight w:val="0"/>
      <w:marTop w:val="0"/>
      <w:marBottom w:val="0"/>
      <w:divBdr>
        <w:top w:val="none" w:sz="0" w:space="0" w:color="auto"/>
        <w:left w:val="none" w:sz="0" w:space="0" w:color="auto"/>
        <w:bottom w:val="none" w:sz="0" w:space="0" w:color="auto"/>
        <w:right w:val="none" w:sz="0" w:space="0" w:color="auto"/>
      </w:divBdr>
    </w:div>
    <w:div w:id="184902479">
      <w:bodyDiv w:val="1"/>
      <w:marLeft w:val="0"/>
      <w:marRight w:val="0"/>
      <w:marTop w:val="0"/>
      <w:marBottom w:val="0"/>
      <w:divBdr>
        <w:top w:val="none" w:sz="0" w:space="0" w:color="auto"/>
        <w:left w:val="none" w:sz="0" w:space="0" w:color="auto"/>
        <w:bottom w:val="none" w:sz="0" w:space="0" w:color="auto"/>
        <w:right w:val="none" w:sz="0" w:space="0" w:color="auto"/>
      </w:divBdr>
    </w:div>
    <w:div w:id="196821307">
      <w:bodyDiv w:val="1"/>
      <w:marLeft w:val="0"/>
      <w:marRight w:val="0"/>
      <w:marTop w:val="0"/>
      <w:marBottom w:val="0"/>
      <w:divBdr>
        <w:top w:val="none" w:sz="0" w:space="0" w:color="auto"/>
        <w:left w:val="none" w:sz="0" w:space="0" w:color="auto"/>
        <w:bottom w:val="none" w:sz="0" w:space="0" w:color="auto"/>
        <w:right w:val="none" w:sz="0" w:space="0" w:color="auto"/>
      </w:divBdr>
    </w:div>
    <w:div w:id="218563767">
      <w:bodyDiv w:val="1"/>
      <w:marLeft w:val="0"/>
      <w:marRight w:val="0"/>
      <w:marTop w:val="0"/>
      <w:marBottom w:val="0"/>
      <w:divBdr>
        <w:top w:val="none" w:sz="0" w:space="0" w:color="auto"/>
        <w:left w:val="none" w:sz="0" w:space="0" w:color="auto"/>
        <w:bottom w:val="none" w:sz="0" w:space="0" w:color="auto"/>
        <w:right w:val="none" w:sz="0" w:space="0" w:color="auto"/>
      </w:divBdr>
    </w:div>
    <w:div w:id="242568036">
      <w:bodyDiv w:val="1"/>
      <w:marLeft w:val="0"/>
      <w:marRight w:val="0"/>
      <w:marTop w:val="0"/>
      <w:marBottom w:val="0"/>
      <w:divBdr>
        <w:top w:val="none" w:sz="0" w:space="0" w:color="auto"/>
        <w:left w:val="none" w:sz="0" w:space="0" w:color="auto"/>
        <w:bottom w:val="none" w:sz="0" w:space="0" w:color="auto"/>
        <w:right w:val="none" w:sz="0" w:space="0" w:color="auto"/>
      </w:divBdr>
    </w:div>
    <w:div w:id="283855538">
      <w:bodyDiv w:val="1"/>
      <w:marLeft w:val="0"/>
      <w:marRight w:val="0"/>
      <w:marTop w:val="0"/>
      <w:marBottom w:val="0"/>
      <w:divBdr>
        <w:top w:val="none" w:sz="0" w:space="0" w:color="auto"/>
        <w:left w:val="none" w:sz="0" w:space="0" w:color="auto"/>
        <w:bottom w:val="none" w:sz="0" w:space="0" w:color="auto"/>
        <w:right w:val="none" w:sz="0" w:space="0" w:color="auto"/>
      </w:divBdr>
    </w:div>
    <w:div w:id="285894129">
      <w:bodyDiv w:val="1"/>
      <w:marLeft w:val="0"/>
      <w:marRight w:val="0"/>
      <w:marTop w:val="0"/>
      <w:marBottom w:val="0"/>
      <w:divBdr>
        <w:top w:val="none" w:sz="0" w:space="0" w:color="auto"/>
        <w:left w:val="none" w:sz="0" w:space="0" w:color="auto"/>
        <w:bottom w:val="none" w:sz="0" w:space="0" w:color="auto"/>
        <w:right w:val="none" w:sz="0" w:space="0" w:color="auto"/>
      </w:divBdr>
      <w:divsChild>
        <w:div w:id="1021013474">
          <w:marLeft w:val="0"/>
          <w:marRight w:val="0"/>
          <w:marTop w:val="0"/>
          <w:marBottom w:val="0"/>
          <w:divBdr>
            <w:top w:val="none" w:sz="0" w:space="0" w:color="auto"/>
            <w:left w:val="none" w:sz="0" w:space="0" w:color="auto"/>
            <w:bottom w:val="none" w:sz="0" w:space="0" w:color="auto"/>
            <w:right w:val="none" w:sz="0" w:space="0" w:color="auto"/>
          </w:divBdr>
          <w:divsChild>
            <w:div w:id="1242982939">
              <w:marLeft w:val="0"/>
              <w:marRight w:val="0"/>
              <w:marTop w:val="0"/>
              <w:marBottom w:val="0"/>
              <w:divBdr>
                <w:top w:val="none" w:sz="0" w:space="0" w:color="auto"/>
                <w:left w:val="none" w:sz="0" w:space="0" w:color="auto"/>
                <w:bottom w:val="none" w:sz="0" w:space="0" w:color="auto"/>
                <w:right w:val="none" w:sz="0" w:space="0" w:color="auto"/>
              </w:divBdr>
              <w:divsChild>
                <w:div w:id="1404523357">
                  <w:marLeft w:val="0"/>
                  <w:marRight w:val="0"/>
                  <w:marTop w:val="0"/>
                  <w:marBottom w:val="0"/>
                  <w:divBdr>
                    <w:top w:val="none" w:sz="0" w:space="0" w:color="auto"/>
                    <w:left w:val="none" w:sz="0" w:space="0" w:color="auto"/>
                    <w:bottom w:val="none" w:sz="0" w:space="0" w:color="auto"/>
                    <w:right w:val="none" w:sz="0" w:space="0" w:color="auto"/>
                  </w:divBdr>
                  <w:divsChild>
                    <w:div w:id="1207985855">
                      <w:marLeft w:val="0"/>
                      <w:marRight w:val="0"/>
                      <w:marTop w:val="0"/>
                      <w:marBottom w:val="0"/>
                      <w:divBdr>
                        <w:top w:val="none" w:sz="0" w:space="0" w:color="auto"/>
                        <w:left w:val="none" w:sz="0" w:space="0" w:color="auto"/>
                        <w:bottom w:val="none" w:sz="0" w:space="0" w:color="auto"/>
                        <w:right w:val="none" w:sz="0" w:space="0" w:color="auto"/>
                      </w:divBdr>
                      <w:divsChild>
                        <w:div w:id="1260989989">
                          <w:marLeft w:val="0"/>
                          <w:marRight w:val="0"/>
                          <w:marTop w:val="0"/>
                          <w:marBottom w:val="0"/>
                          <w:divBdr>
                            <w:top w:val="none" w:sz="0" w:space="0" w:color="auto"/>
                            <w:left w:val="none" w:sz="0" w:space="0" w:color="auto"/>
                            <w:bottom w:val="none" w:sz="0" w:space="0" w:color="auto"/>
                            <w:right w:val="none" w:sz="0" w:space="0" w:color="auto"/>
                          </w:divBdr>
                        </w:div>
                        <w:div w:id="15891488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313604199">
      <w:bodyDiv w:val="1"/>
      <w:marLeft w:val="0"/>
      <w:marRight w:val="0"/>
      <w:marTop w:val="0"/>
      <w:marBottom w:val="0"/>
      <w:divBdr>
        <w:top w:val="none" w:sz="0" w:space="0" w:color="auto"/>
        <w:left w:val="none" w:sz="0" w:space="0" w:color="auto"/>
        <w:bottom w:val="none" w:sz="0" w:space="0" w:color="auto"/>
        <w:right w:val="none" w:sz="0" w:space="0" w:color="auto"/>
      </w:divBdr>
    </w:div>
    <w:div w:id="324751252">
      <w:bodyDiv w:val="1"/>
      <w:marLeft w:val="0"/>
      <w:marRight w:val="0"/>
      <w:marTop w:val="0"/>
      <w:marBottom w:val="0"/>
      <w:divBdr>
        <w:top w:val="none" w:sz="0" w:space="0" w:color="auto"/>
        <w:left w:val="none" w:sz="0" w:space="0" w:color="auto"/>
        <w:bottom w:val="none" w:sz="0" w:space="0" w:color="auto"/>
        <w:right w:val="none" w:sz="0" w:space="0" w:color="auto"/>
      </w:divBdr>
    </w:div>
    <w:div w:id="400297381">
      <w:bodyDiv w:val="1"/>
      <w:marLeft w:val="0"/>
      <w:marRight w:val="0"/>
      <w:marTop w:val="0"/>
      <w:marBottom w:val="0"/>
      <w:divBdr>
        <w:top w:val="none" w:sz="0" w:space="0" w:color="auto"/>
        <w:left w:val="none" w:sz="0" w:space="0" w:color="auto"/>
        <w:bottom w:val="none" w:sz="0" w:space="0" w:color="auto"/>
        <w:right w:val="none" w:sz="0" w:space="0" w:color="auto"/>
      </w:divBdr>
    </w:div>
    <w:div w:id="426389826">
      <w:bodyDiv w:val="1"/>
      <w:marLeft w:val="0"/>
      <w:marRight w:val="0"/>
      <w:marTop w:val="0"/>
      <w:marBottom w:val="0"/>
      <w:divBdr>
        <w:top w:val="none" w:sz="0" w:space="0" w:color="auto"/>
        <w:left w:val="none" w:sz="0" w:space="0" w:color="auto"/>
        <w:bottom w:val="none" w:sz="0" w:space="0" w:color="auto"/>
        <w:right w:val="none" w:sz="0" w:space="0" w:color="auto"/>
      </w:divBdr>
    </w:div>
    <w:div w:id="489831271">
      <w:marLeft w:val="0"/>
      <w:marRight w:val="0"/>
      <w:marTop w:val="0"/>
      <w:marBottom w:val="0"/>
      <w:divBdr>
        <w:top w:val="none" w:sz="0" w:space="0" w:color="auto"/>
        <w:left w:val="none" w:sz="0" w:space="0" w:color="auto"/>
        <w:bottom w:val="none" w:sz="0" w:space="0" w:color="auto"/>
        <w:right w:val="none" w:sz="0" w:space="0" w:color="auto"/>
      </w:divBdr>
    </w:div>
    <w:div w:id="504436982">
      <w:bodyDiv w:val="1"/>
      <w:marLeft w:val="0"/>
      <w:marRight w:val="0"/>
      <w:marTop w:val="0"/>
      <w:marBottom w:val="0"/>
      <w:divBdr>
        <w:top w:val="none" w:sz="0" w:space="0" w:color="auto"/>
        <w:left w:val="none" w:sz="0" w:space="0" w:color="auto"/>
        <w:bottom w:val="none" w:sz="0" w:space="0" w:color="auto"/>
        <w:right w:val="none" w:sz="0" w:space="0" w:color="auto"/>
      </w:divBdr>
    </w:div>
    <w:div w:id="572080977">
      <w:bodyDiv w:val="1"/>
      <w:marLeft w:val="0"/>
      <w:marRight w:val="0"/>
      <w:marTop w:val="0"/>
      <w:marBottom w:val="0"/>
      <w:divBdr>
        <w:top w:val="none" w:sz="0" w:space="0" w:color="auto"/>
        <w:left w:val="none" w:sz="0" w:space="0" w:color="auto"/>
        <w:bottom w:val="none" w:sz="0" w:space="0" w:color="auto"/>
        <w:right w:val="none" w:sz="0" w:space="0" w:color="auto"/>
      </w:divBdr>
    </w:div>
    <w:div w:id="585653084">
      <w:bodyDiv w:val="1"/>
      <w:marLeft w:val="0"/>
      <w:marRight w:val="0"/>
      <w:marTop w:val="0"/>
      <w:marBottom w:val="0"/>
      <w:divBdr>
        <w:top w:val="none" w:sz="0" w:space="0" w:color="auto"/>
        <w:left w:val="none" w:sz="0" w:space="0" w:color="auto"/>
        <w:bottom w:val="none" w:sz="0" w:space="0" w:color="auto"/>
        <w:right w:val="none" w:sz="0" w:space="0" w:color="auto"/>
      </w:divBdr>
    </w:div>
    <w:div w:id="588465428">
      <w:bodyDiv w:val="1"/>
      <w:marLeft w:val="0"/>
      <w:marRight w:val="0"/>
      <w:marTop w:val="0"/>
      <w:marBottom w:val="0"/>
      <w:divBdr>
        <w:top w:val="none" w:sz="0" w:space="0" w:color="auto"/>
        <w:left w:val="none" w:sz="0" w:space="0" w:color="auto"/>
        <w:bottom w:val="none" w:sz="0" w:space="0" w:color="auto"/>
        <w:right w:val="none" w:sz="0" w:space="0" w:color="auto"/>
      </w:divBdr>
    </w:div>
    <w:div w:id="594049386">
      <w:bodyDiv w:val="1"/>
      <w:marLeft w:val="0"/>
      <w:marRight w:val="0"/>
      <w:marTop w:val="0"/>
      <w:marBottom w:val="0"/>
      <w:divBdr>
        <w:top w:val="none" w:sz="0" w:space="0" w:color="auto"/>
        <w:left w:val="none" w:sz="0" w:space="0" w:color="auto"/>
        <w:bottom w:val="none" w:sz="0" w:space="0" w:color="auto"/>
        <w:right w:val="none" w:sz="0" w:space="0" w:color="auto"/>
      </w:divBdr>
    </w:div>
    <w:div w:id="615411236">
      <w:bodyDiv w:val="1"/>
      <w:marLeft w:val="0"/>
      <w:marRight w:val="0"/>
      <w:marTop w:val="0"/>
      <w:marBottom w:val="0"/>
      <w:divBdr>
        <w:top w:val="none" w:sz="0" w:space="0" w:color="auto"/>
        <w:left w:val="none" w:sz="0" w:space="0" w:color="auto"/>
        <w:bottom w:val="none" w:sz="0" w:space="0" w:color="auto"/>
        <w:right w:val="none" w:sz="0" w:space="0" w:color="auto"/>
      </w:divBdr>
    </w:div>
    <w:div w:id="641349805">
      <w:bodyDiv w:val="1"/>
      <w:marLeft w:val="0"/>
      <w:marRight w:val="0"/>
      <w:marTop w:val="0"/>
      <w:marBottom w:val="0"/>
      <w:divBdr>
        <w:top w:val="none" w:sz="0" w:space="0" w:color="auto"/>
        <w:left w:val="none" w:sz="0" w:space="0" w:color="auto"/>
        <w:bottom w:val="none" w:sz="0" w:space="0" w:color="auto"/>
        <w:right w:val="none" w:sz="0" w:space="0" w:color="auto"/>
      </w:divBdr>
    </w:div>
    <w:div w:id="650334913">
      <w:bodyDiv w:val="1"/>
      <w:marLeft w:val="0"/>
      <w:marRight w:val="0"/>
      <w:marTop w:val="0"/>
      <w:marBottom w:val="0"/>
      <w:divBdr>
        <w:top w:val="none" w:sz="0" w:space="0" w:color="auto"/>
        <w:left w:val="none" w:sz="0" w:space="0" w:color="auto"/>
        <w:bottom w:val="none" w:sz="0" w:space="0" w:color="auto"/>
        <w:right w:val="none" w:sz="0" w:space="0" w:color="auto"/>
      </w:divBdr>
    </w:div>
    <w:div w:id="672877417">
      <w:bodyDiv w:val="1"/>
      <w:marLeft w:val="0"/>
      <w:marRight w:val="0"/>
      <w:marTop w:val="0"/>
      <w:marBottom w:val="0"/>
      <w:divBdr>
        <w:top w:val="none" w:sz="0" w:space="0" w:color="auto"/>
        <w:left w:val="none" w:sz="0" w:space="0" w:color="auto"/>
        <w:bottom w:val="none" w:sz="0" w:space="0" w:color="auto"/>
        <w:right w:val="none" w:sz="0" w:space="0" w:color="auto"/>
      </w:divBdr>
    </w:div>
    <w:div w:id="676155993">
      <w:bodyDiv w:val="1"/>
      <w:marLeft w:val="0"/>
      <w:marRight w:val="0"/>
      <w:marTop w:val="0"/>
      <w:marBottom w:val="0"/>
      <w:divBdr>
        <w:top w:val="none" w:sz="0" w:space="0" w:color="auto"/>
        <w:left w:val="none" w:sz="0" w:space="0" w:color="auto"/>
        <w:bottom w:val="none" w:sz="0" w:space="0" w:color="auto"/>
        <w:right w:val="none" w:sz="0" w:space="0" w:color="auto"/>
      </w:divBdr>
    </w:div>
    <w:div w:id="773095398">
      <w:bodyDiv w:val="1"/>
      <w:marLeft w:val="0"/>
      <w:marRight w:val="0"/>
      <w:marTop w:val="0"/>
      <w:marBottom w:val="0"/>
      <w:divBdr>
        <w:top w:val="none" w:sz="0" w:space="0" w:color="auto"/>
        <w:left w:val="none" w:sz="0" w:space="0" w:color="auto"/>
        <w:bottom w:val="none" w:sz="0" w:space="0" w:color="auto"/>
        <w:right w:val="none" w:sz="0" w:space="0" w:color="auto"/>
      </w:divBdr>
    </w:div>
    <w:div w:id="777724095">
      <w:bodyDiv w:val="1"/>
      <w:marLeft w:val="0"/>
      <w:marRight w:val="0"/>
      <w:marTop w:val="0"/>
      <w:marBottom w:val="0"/>
      <w:divBdr>
        <w:top w:val="none" w:sz="0" w:space="0" w:color="auto"/>
        <w:left w:val="none" w:sz="0" w:space="0" w:color="auto"/>
        <w:bottom w:val="none" w:sz="0" w:space="0" w:color="auto"/>
        <w:right w:val="none" w:sz="0" w:space="0" w:color="auto"/>
      </w:divBdr>
    </w:div>
    <w:div w:id="785007064">
      <w:bodyDiv w:val="1"/>
      <w:marLeft w:val="0"/>
      <w:marRight w:val="0"/>
      <w:marTop w:val="0"/>
      <w:marBottom w:val="0"/>
      <w:divBdr>
        <w:top w:val="none" w:sz="0" w:space="0" w:color="auto"/>
        <w:left w:val="none" w:sz="0" w:space="0" w:color="auto"/>
        <w:bottom w:val="none" w:sz="0" w:space="0" w:color="auto"/>
        <w:right w:val="none" w:sz="0" w:space="0" w:color="auto"/>
      </w:divBdr>
    </w:div>
    <w:div w:id="798842731">
      <w:bodyDiv w:val="1"/>
      <w:marLeft w:val="0"/>
      <w:marRight w:val="0"/>
      <w:marTop w:val="0"/>
      <w:marBottom w:val="0"/>
      <w:divBdr>
        <w:top w:val="none" w:sz="0" w:space="0" w:color="auto"/>
        <w:left w:val="none" w:sz="0" w:space="0" w:color="auto"/>
        <w:bottom w:val="none" w:sz="0" w:space="0" w:color="auto"/>
        <w:right w:val="none" w:sz="0" w:space="0" w:color="auto"/>
      </w:divBdr>
    </w:div>
    <w:div w:id="872428051">
      <w:bodyDiv w:val="1"/>
      <w:marLeft w:val="0"/>
      <w:marRight w:val="0"/>
      <w:marTop w:val="0"/>
      <w:marBottom w:val="0"/>
      <w:divBdr>
        <w:top w:val="none" w:sz="0" w:space="0" w:color="auto"/>
        <w:left w:val="none" w:sz="0" w:space="0" w:color="auto"/>
        <w:bottom w:val="none" w:sz="0" w:space="0" w:color="auto"/>
        <w:right w:val="none" w:sz="0" w:space="0" w:color="auto"/>
      </w:divBdr>
    </w:div>
    <w:div w:id="889682874">
      <w:bodyDiv w:val="1"/>
      <w:marLeft w:val="0"/>
      <w:marRight w:val="0"/>
      <w:marTop w:val="0"/>
      <w:marBottom w:val="0"/>
      <w:divBdr>
        <w:top w:val="none" w:sz="0" w:space="0" w:color="auto"/>
        <w:left w:val="none" w:sz="0" w:space="0" w:color="auto"/>
        <w:bottom w:val="none" w:sz="0" w:space="0" w:color="auto"/>
        <w:right w:val="none" w:sz="0" w:space="0" w:color="auto"/>
      </w:divBdr>
    </w:div>
    <w:div w:id="895895934">
      <w:bodyDiv w:val="1"/>
      <w:marLeft w:val="0"/>
      <w:marRight w:val="0"/>
      <w:marTop w:val="0"/>
      <w:marBottom w:val="0"/>
      <w:divBdr>
        <w:top w:val="none" w:sz="0" w:space="0" w:color="auto"/>
        <w:left w:val="none" w:sz="0" w:space="0" w:color="auto"/>
        <w:bottom w:val="none" w:sz="0" w:space="0" w:color="auto"/>
        <w:right w:val="none" w:sz="0" w:space="0" w:color="auto"/>
      </w:divBdr>
      <w:divsChild>
        <w:div w:id="1869634631">
          <w:marLeft w:val="0"/>
          <w:marRight w:val="0"/>
          <w:marTop w:val="0"/>
          <w:marBottom w:val="0"/>
          <w:divBdr>
            <w:top w:val="none" w:sz="0" w:space="0" w:color="auto"/>
            <w:left w:val="none" w:sz="0" w:space="0" w:color="auto"/>
            <w:bottom w:val="none" w:sz="0" w:space="0" w:color="auto"/>
            <w:right w:val="none" w:sz="0" w:space="0" w:color="auto"/>
          </w:divBdr>
          <w:divsChild>
            <w:div w:id="262955475">
              <w:marLeft w:val="0"/>
              <w:marRight w:val="0"/>
              <w:marTop w:val="0"/>
              <w:marBottom w:val="0"/>
              <w:divBdr>
                <w:top w:val="none" w:sz="0" w:space="0" w:color="auto"/>
                <w:left w:val="none" w:sz="0" w:space="0" w:color="auto"/>
                <w:bottom w:val="none" w:sz="0" w:space="0" w:color="auto"/>
                <w:right w:val="none" w:sz="0" w:space="0" w:color="auto"/>
              </w:divBdr>
              <w:divsChild>
                <w:div w:id="142084594">
                  <w:marLeft w:val="0"/>
                  <w:marRight w:val="0"/>
                  <w:marTop w:val="0"/>
                  <w:marBottom w:val="0"/>
                  <w:divBdr>
                    <w:top w:val="none" w:sz="0" w:space="0" w:color="auto"/>
                    <w:left w:val="none" w:sz="0" w:space="0" w:color="auto"/>
                    <w:bottom w:val="none" w:sz="0" w:space="0" w:color="auto"/>
                    <w:right w:val="none" w:sz="0" w:space="0" w:color="auto"/>
                  </w:divBdr>
                  <w:divsChild>
                    <w:div w:id="146750475">
                      <w:marLeft w:val="0"/>
                      <w:marRight w:val="0"/>
                      <w:marTop w:val="0"/>
                      <w:marBottom w:val="0"/>
                      <w:divBdr>
                        <w:top w:val="none" w:sz="0" w:space="0" w:color="auto"/>
                        <w:left w:val="none" w:sz="0" w:space="0" w:color="auto"/>
                        <w:bottom w:val="none" w:sz="0" w:space="0" w:color="auto"/>
                        <w:right w:val="none" w:sz="0" w:space="0" w:color="auto"/>
                      </w:divBdr>
                      <w:divsChild>
                        <w:div w:id="13405452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02064423">
      <w:bodyDiv w:val="1"/>
      <w:marLeft w:val="0"/>
      <w:marRight w:val="0"/>
      <w:marTop w:val="0"/>
      <w:marBottom w:val="0"/>
      <w:divBdr>
        <w:top w:val="none" w:sz="0" w:space="0" w:color="auto"/>
        <w:left w:val="none" w:sz="0" w:space="0" w:color="auto"/>
        <w:bottom w:val="none" w:sz="0" w:space="0" w:color="auto"/>
        <w:right w:val="none" w:sz="0" w:space="0" w:color="auto"/>
      </w:divBdr>
    </w:div>
    <w:div w:id="918565855">
      <w:bodyDiv w:val="1"/>
      <w:marLeft w:val="0"/>
      <w:marRight w:val="0"/>
      <w:marTop w:val="0"/>
      <w:marBottom w:val="0"/>
      <w:divBdr>
        <w:top w:val="none" w:sz="0" w:space="0" w:color="auto"/>
        <w:left w:val="none" w:sz="0" w:space="0" w:color="auto"/>
        <w:bottom w:val="none" w:sz="0" w:space="0" w:color="auto"/>
        <w:right w:val="none" w:sz="0" w:space="0" w:color="auto"/>
      </w:divBdr>
    </w:div>
    <w:div w:id="931473341">
      <w:marLeft w:val="0"/>
      <w:marRight w:val="0"/>
      <w:marTop w:val="100"/>
      <w:marBottom w:val="100"/>
      <w:divBdr>
        <w:top w:val="single" w:sz="2" w:space="0" w:color="9E9E94"/>
        <w:left w:val="single" w:sz="6" w:space="0" w:color="9E9E94"/>
        <w:bottom w:val="single" w:sz="6" w:space="0" w:color="9E9E94"/>
        <w:right w:val="single" w:sz="6" w:space="0" w:color="9E9E94"/>
      </w:divBdr>
      <w:divsChild>
        <w:div w:id="715004594">
          <w:marLeft w:val="0"/>
          <w:marRight w:val="0"/>
          <w:marTop w:val="57"/>
          <w:marBottom w:val="0"/>
          <w:divBdr>
            <w:top w:val="single" w:sz="8" w:space="3" w:color="CCCCCC"/>
            <w:left w:val="none" w:sz="0" w:space="0" w:color="auto"/>
            <w:bottom w:val="none" w:sz="0" w:space="0" w:color="auto"/>
            <w:right w:val="none" w:sz="0" w:space="0" w:color="auto"/>
          </w:divBdr>
        </w:div>
        <w:div w:id="1579634720">
          <w:marLeft w:val="0"/>
          <w:marRight w:val="0"/>
          <w:marTop w:val="0"/>
          <w:marBottom w:val="300"/>
          <w:divBdr>
            <w:top w:val="none" w:sz="0" w:space="0" w:color="auto"/>
            <w:left w:val="none" w:sz="0" w:space="0" w:color="auto"/>
            <w:bottom w:val="none" w:sz="0" w:space="0" w:color="auto"/>
            <w:right w:val="none" w:sz="0" w:space="0" w:color="auto"/>
          </w:divBdr>
          <w:divsChild>
            <w:div w:id="1193693762">
              <w:marLeft w:val="3030"/>
              <w:marRight w:val="0"/>
              <w:marTop w:val="0"/>
              <w:marBottom w:val="300"/>
              <w:divBdr>
                <w:top w:val="none" w:sz="0" w:space="0" w:color="auto"/>
                <w:left w:val="none" w:sz="0" w:space="0" w:color="auto"/>
                <w:bottom w:val="none" w:sz="0" w:space="0" w:color="auto"/>
                <w:right w:val="none" w:sz="0" w:space="0" w:color="auto"/>
              </w:divBdr>
              <w:divsChild>
                <w:div w:id="467356375">
                  <w:marLeft w:val="0"/>
                  <w:marRight w:val="0"/>
                  <w:marTop w:val="0"/>
                  <w:marBottom w:val="0"/>
                  <w:divBdr>
                    <w:top w:val="none" w:sz="0" w:space="0" w:color="auto"/>
                    <w:left w:val="none" w:sz="0" w:space="0" w:color="auto"/>
                    <w:bottom w:val="none" w:sz="0" w:space="0" w:color="auto"/>
                    <w:right w:val="none" w:sz="0" w:space="0" w:color="auto"/>
                  </w:divBdr>
                  <w:divsChild>
                    <w:div w:id="1251083064">
                      <w:marLeft w:val="0"/>
                      <w:marRight w:val="0"/>
                      <w:marTop w:val="0"/>
                      <w:marBottom w:val="150"/>
                      <w:divBdr>
                        <w:top w:val="none" w:sz="0" w:space="0" w:color="auto"/>
                        <w:left w:val="none" w:sz="0" w:space="0" w:color="auto"/>
                        <w:bottom w:val="none" w:sz="0" w:space="0" w:color="auto"/>
                        <w:right w:val="none" w:sz="0" w:space="0" w:color="auto"/>
                      </w:divBdr>
                    </w:div>
                    <w:div w:id="1910799091">
                      <w:marLeft w:val="0"/>
                      <w:marRight w:val="0"/>
                      <w:marTop w:val="0"/>
                      <w:marBottom w:val="0"/>
                      <w:divBdr>
                        <w:top w:val="none" w:sz="0" w:space="0" w:color="auto"/>
                        <w:left w:val="none" w:sz="0" w:space="0" w:color="auto"/>
                        <w:bottom w:val="none" w:sz="0" w:space="0" w:color="auto"/>
                        <w:right w:val="none" w:sz="0" w:space="0" w:color="auto"/>
                      </w:divBdr>
                    </w:div>
                    <w:div w:id="19389026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92903921">
              <w:marLeft w:val="150"/>
              <w:marRight w:val="0"/>
              <w:marTop w:val="0"/>
              <w:marBottom w:val="0"/>
              <w:divBdr>
                <w:top w:val="none" w:sz="0" w:space="0" w:color="auto"/>
                <w:left w:val="none" w:sz="0" w:space="0" w:color="auto"/>
                <w:bottom w:val="none" w:sz="0" w:space="0" w:color="auto"/>
                <w:right w:val="none" w:sz="0" w:space="0" w:color="auto"/>
              </w:divBdr>
              <w:divsChild>
                <w:div w:id="1291933815">
                  <w:marLeft w:val="0"/>
                  <w:marRight w:val="0"/>
                  <w:marTop w:val="0"/>
                  <w:marBottom w:val="0"/>
                  <w:divBdr>
                    <w:top w:val="none" w:sz="0" w:space="0" w:color="auto"/>
                    <w:left w:val="none" w:sz="0" w:space="0" w:color="auto"/>
                    <w:bottom w:val="none" w:sz="0" w:space="0" w:color="auto"/>
                    <w:right w:val="none" w:sz="0" w:space="0" w:color="auto"/>
                  </w:divBdr>
                  <w:divsChild>
                    <w:div w:id="511188345">
                      <w:marLeft w:val="0"/>
                      <w:marRight w:val="0"/>
                      <w:marTop w:val="0"/>
                      <w:marBottom w:val="0"/>
                      <w:divBdr>
                        <w:top w:val="none" w:sz="0" w:space="0" w:color="auto"/>
                        <w:left w:val="none" w:sz="0" w:space="0" w:color="auto"/>
                        <w:bottom w:val="none" w:sz="0" w:space="0" w:color="auto"/>
                        <w:right w:val="none" w:sz="0" w:space="0" w:color="auto"/>
                      </w:divBdr>
                      <w:divsChild>
                        <w:div w:id="1560903486">
                          <w:marLeft w:val="0"/>
                          <w:marRight w:val="0"/>
                          <w:marTop w:val="0"/>
                          <w:marBottom w:val="0"/>
                          <w:divBdr>
                            <w:top w:val="none" w:sz="0" w:space="0" w:color="auto"/>
                            <w:left w:val="none" w:sz="0" w:space="0" w:color="auto"/>
                            <w:bottom w:val="none" w:sz="0" w:space="0" w:color="auto"/>
                            <w:right w:val="none" w:sz="0" w:space="0" w:color="auto"/>
                          </w:divBdr>
                          <w:divsChild>
                            <w:div w:id="1815826190">
                              <w:marLeft w:val="0"/>
                              <w:marRight w:val="0"/>
                              <w:marTop w:val="0"/>
                              <w:marBottom w:val="0"/>
                              <w:divBdr>
                                <w:top w:val="none" w:sz="0" w:space="0" w:color="auto"/>
                                <w:left w:val="none" w:sz="0" w:space="0" w:color="auto"/>
                                <w:bottom w:val="none" w:sz="0" w:space="0" w:color="auto"/>
                                <w:right w:val="none" w:sz="0" w:space="0" w:color="auto"/>
                              </w:divBdr>
                              <w:divsChild>
                                <w:div w:id="812940820">
                                  <w:marLeft w:val="0"/>
                                  <w:marRight w:val="0"/>
                                  <w:marTop w:val="0"/>
                                  <w:marBottom w:val="0"/>
                                  <w:divBdr>
                                    <w:top w:val="none" w:sz="0" w:space="0" w:color="auto"/>
                                    <w:left w:val="none" w:sz="0" w:space="0" w:color="auto"/>
                                    <w:bottom w:val="none" w:sz="0" w:space="0" w:color="auto"/>
                                    <w:right w:val="none" w:sz="0" w:space="0" w:color="auto"/>
                                  </w:divBdr>
                                  <w:divsChild>
                                    <w:div w:id="162478785">
                                      <w:marLeft w:val="0"/>
                                      <w:marRight w:val="0"/>
                                      <w:marTop w:val="0"/>
                                      <w:marBottom w:val="0"/>
                                      <w:divBdr>
                                        <w:top w:val="none" w:sz="0" w:space="0" w:color="auto"/>
                                        <w:left w:val="none" w:sz="0" w:space="0" w:color="auto"/>
                                        <w:bottom w:val="none" w:sz="0" w:space="0" w:color="auto"/>
                                        <w:right w:val="none" w:sz="0" w:space="0" w:color="auto"/>
                                      </w:divBdr>
                                      <w:divsChild>
                                        <w:div w:id="1483690547">
                                          <w:marLeft w:val="0"/>
                                          <w:marRight w:val="0"/>
                                          <w:marTop w:val="0"/>
                                          <w:marBottom w:val="0"/>
                                          <w:divBdr>
                                            <w:top w:val="none" w:sz="0" w:space="0" w:color="auto"/>
                                            <w:left w:val="none" w:sz="0" w:space="0" w:color="auto"/>
                                            <w:bottom w:val="none" w:sz="0" w:space="0" w:color="auto"/>
                                            <w:right w:val="none" w:sz="0" w:space="0" w:color="auto"/>
                                          </w:divBdr>
                                        </w:div>
                                      </w:divsChild>
                                    </w:div>
                                    <w:div w:id="857037421">
                                      <w:marLeft w:val="0"/>
                                      <w:marRight w:val="0"/>
                                      <w:marTop w:val="0"/>
                                      <w:marBottom w:val="0"/>
                                      <w:divBdr>
                                        <w:top w:val="none" w:sz="0" w:space="0" w:color="auto"/>
                                        <w:left w:val="none" w:sz="0" w:space="0" w:color="auto"/>
                                        <w:bottom w:val="none" w:sz="0" w:space="0" w:color="auto"/>
                                        <w:right w:val="none" w:sz="0" w:space="0" w:color="auto"/>
                                      </w:divBdr>
                                      <w:divsChild>
                                        <w:div w:id="510341715">
                                          <w:marLeft w:val="0"/>
                                          <w:marRight w:val="0"/>
                                          <w:marTop w:val="0"/>
                                          <w:marBottom w:val="0"/>
                                          <w:divBdr>
                                            <w:top w:val="none" w:sz="0" w:space="0" w:color="auto"/>
                                            <w:left w:val="none" w:sz="0" w:space="0" w:color="auto"/>
                                            <w:bottom w:val="none" w:sz="0" w:space="0" w:color="auto"/>
                                            <w:right w:val="none" w:sz="0" w:space="0" w:color="auto"/>
                                          </w:divBdr>
                                          <w:divsChild>
                                            <w:div w:id="1561869364">
                                              <w:marLeft w:val="0"/>
                                              <w:marRight w:val="0"/>
                                              <w:marTop w:val="0"/>
                                              <w:marBottom w:val="0"/>
                                              <w:divBdr>
                                                <w:top w:val="none" w:sz="0" w:space="0" w:color="auto"/>
                                                <w:left w:val="none" w:sz="0" w:space="0" w:color="auto"/>
                                                <w:bottom w:val="none" w:sz="0" w:space="0" w:color="auto"/>
                                                <w:right w:val="none" w:sz="0" w:space="0" w:color="auto"/>
                                              </w:divBdr>
                                              <w:divsChild>
                                                <w:div w:id="329604162">
                                                  <w:marLeft w:val="0"/>
                                                  <w:marRight w:val="0"/>
                                                  <w:marTop w:val="0"/>
                                                  <w:marBottom w:val="0"/>
                                                  <w:divBdr>
                                                    <w:top w:val="none" w:sz="0" w:space="0" w:color="auto"/>
                                                    <w:left w:val="none" w:sz="0" w:space="0" w:color="auto"/>
                                                    <w:bottom w:val="none" w:sz="0" w:space="0" w:color="auto"/>
                                                    <w:right w:val="none" w:sz="0" w:space="0" w:color="auto"/>
                                                  </w:divBdr>
                                                </w:div>
                                                <w:div w:id="435367654">
                                                  <w:marLeft w:val="0"/>
                                                  <w:marRight w:val="0"/>
                                                  <w:marTop w:val="0"/>
                                                  <w:marBottom w:val="0"/>
                                                  <w:divBdr>
                                                    <w:top w:val="none" w:sz="0" w:space="0" w:color="auto"/>
                                                    <w:left w:val="none" w:sz="0" w:space="0" w:color="auto"/>
                                                    <w:bottom w:val="none" w:sz="0" w:space="0" w:color="auto"/>
                                                    <w:right w:val="none" w:sz="0" w:space="0" w:color="auto"/>
                                                  </w:divBdr>
                                                </w:div>
                                                <w:div w:id="730419279">
                                                  <w:marLeft w:val="0"/>
                                                  <w:marRight w:val="0"/>
                                                  <w:marTop w:val="0"/>
                                                  <w:marBottom w:val="0"/>
                                                  <w:divBdr>
                                                    <w:top w:val="none" w:sz="0" w:space="0" w:color="auto"/>
                                                    <w:left w:val="none" w:sz="0" w:space="0" w:color="auto"/>
                                                    <w:bottom w:val="none" w:sz="0" w:space="0" w:color="auto"/>
                                                    <w:right w:val="none" w:sz="0" w:space="0" w:color="auto"/>
                                                  </w:divBdr>
                                                </w:div>
                                                <w:div w:id="1052997175">
                                                  <w:marLeft w:val="0"/>
                                                  <w:marRight w:val="0"/>
                                                  <w:marTop w:val="0"/>
                                                  <w:marBottom w:val="0"/>
                                                  <w:divBdr>
                                                    <w:top w:val="none" w:sz="0" w:space="0" w:color="auto"/>
                                                    <w:left w:val="none" w:sz="0" w:space="0" w:color="auto"/>
                                                    <w:bottom w:val="none" w:sz="0" w:space="0" w:color="auto"/>
                                                    <w:right w:val="none" w:sz="0" w:space="0" w:color="auto"/>
                                                  </w:divBdr>
                                                </w:div>
                                                <w:div w:id="1127895797">
                                                  <w:marLeft w:val="0"/>
                                                  <w:marRight w:val="0"/>
                                                  <w:marTop w:val="0"/>
                                                  <w:marBottom w:val="0"/>
                                                  <w:divBdr>
                                                    <w:top w:val="none" w:sz="0" w:space="0" w:color="auto"/>
                                                    <w:left w:val="none" w:sz="0" w:space="0" w:color="auto"/>
                                                    <w:bottom w:val="none" w:sz="0" w:space="0" w:color="auto"/>
                                                    <w:right w:val="none" w:sz="0" w:space="0" w:color="auto"/>
                                                  </w:divBdr>
                                                </w:div>
                                                <w:div w:id="1225993654">
                                                  <w:marLeft w:val="0"/>
                                                  <w:marRight w:val="0"/>
                                                  <w:marTop w:val="0"/>
                                                  <w:marBottom w:val="0"/>
                                                  <w:divBdr>
                                                    <w:top w:val="none" w:sz="0" w:space="0" w:color="auto"/>
                                                    <w:left w:val="none" w:sz="0" w:space="0" w:color="auto"/>
                                                    <w:bottom w:val="none" w:sz="0" w:space="0" w:color="auto"/>
                                                    <w:right w:val="none" w:sz="0" w:space="0" w:color="auto"/>
                                                  </w:divBdr>
                                                </w:div>
                                                <w:div w:id="16357882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783575288">
          <w:marLeft w:val="0"/>
          <w:marRight w:val="0"/>
          <w:marTop w:val="0"/>
          <w:marBottom w:val="648"/>
          <w:divBdr>
            <w:top w:val="none" w:sz="0" w:space="0" w:color="auto"/>
            <w:left w:val="none" w:sz="0" w:space="0" w:color="auto"/>
            <w:bottom w:val="none" w:sz="0" w:space="0" w:color="auto"/>
            <w:right w:val="none" w:sz="0" w:space="0" w:color="auto"/>
          </w:divBdr>
          <w:divsChild>
            <w:div w:id="1206181">
              <w:marLeft w:val="0"/>
              <w:marRight w:val="0"/>
              <w:marTop w:val="0"/>
              <w:marBottom w:val="0"/>
              <w:divBdr>
                <w:top w:val="none" w:sz="0" w:space="0" w:color="auto"/>
                <w:left w:val="none" w:sz="0" w:space="0" w:color="auto"/>
                <w:bottom w:val="none" w:sz="0" w:space="0" w:color="auto"/>
                <w:right w:val="none" w:sz="0" w:space="0" w:color="auto"/>
              </w:divBdr>
              <w:divsChild>
                <w:div w:id="874584049">
                  <w:marLeft w:val="0"/>
                  <w:marRight w:val="150"/>
                  <w:marTop w:val="0"/>
                  <w:marBottom w:val="0"/>
                  <w:divBdr>
                    <w:top w:val="none" w:sz="0" w:space="0" w:color="auto"/>
                    <w:left w:val="none" w:sz="0" w:space="0" w:color="auto"/>
                    <w:bottom w:val="none" w:sz="0" w:space="0" w:color="auto"/>
                    <w:right w:val="none" w:sz="0" w:space="0" w:color="auto"/>
                  </w:divBdr>
                  <w:divsChild>
                    <w:div w:id="141240227">
                      <w:marLeft w:val="525"/>
                      <w:marRight w:val="0"/>
                      <w:marTop w:val="90"/>
                      <w:marBottom w:val="0"/>
                      <w:divBdr>
                        <w:top w:val="none" w:sz="0" w:space="0" w:color="auto"/>
                        <w:left w:val="none" w:sz="0" w:space="0" w:color="auto"/>
                        <w:bottom w:val="none" w:sz="0" w:space="0" w:color="auto"/>
                        <w:right w:val="none" w:sz="0" w:space="0" w:color="auto"/>
                      </w:divBdr>
                    </w:div>
                    <w:div w:id="2095776809">
                      <w:marLeft w:val="0"/>
                      <w:marRight w:val="0"/>
                      <w:marTop w:val="0"/>
                      <w:marBottom w:val="0"/>
                      <w:divBdr>
                        <w:top w:val="none" w:sz="0" w:space="0" w:color="auto"/>
                        <w:left w:val="none" w:sz="0" w:space="0" w:color="auto"/>
                        <w:bottom w:val="none" w:sz="0" w:space="0" w:color="auto"/>
                        <w:right w:val="none" w:sz="0" w:space="0" w:color="auto"/>
                      </w:divBdr>
                      <w:divsChild>
                        <w:div w:id="6070856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07451523">
              <w:marLeft w:val="120"/>
              <w:marRight w:val="120"/>
              <w:marTop w:val="0"/>
              <w:marBottom w:val="75"/>
              <w:divBdr>
                <w:top w:val="none" w:sz="0" w:space="0" w:color="auto"/>
                <w:left w:val="none" w:sz="0" w:space="0" w:color="auto"/>
                <w:bottom w:val="none" w:sz="0" w:space="0" w:color="auto"/>
                <w:right w:val="none" w:sz="0" w:space="0" w:color="auto"/>
              </w:divBdr>
              <w:divsChild>
                <w:div w:id="2005432732">
                  <w:marLeft w:val="0"/>
                  <w:marRight w:val="0"/>
                  <w:marTop w:val="0"/>
                  <w:marBottom w:val="0"/>
                  <w:divBdr>
                    <w:top w:val="none" w:sz="0" w:space="0" w:color="auto"/>
                    <w:left w:val="none" w:sz="0" w:space="0" w:color="auto"/>
                    <w:bottom w:val="none" w:sz="0" w:space="0" w:color="auto"/>
                    <w:right w:val="none" w:sz="0" w:space="0" w:color="auto"/>
                  </w:divBdr>
                  <w:divsChild>
                    <w:div w:id="1785727383">
                      <w:marLeft w:val="0"/>
                      <w:marRight w:val="0"/>
                      <w:marTop w:val="0"/>
                      <w:marBottom w:val="0"/>
                      <w:divBdr>
                        <w:top w:val="none" w:sz="0" w:space="0" w:color="auto"/>
                        <w:left w:val="none" w:sz="0" w:space="0" w:color="auto"/>
                        <w:bottom w:val="none" w:sz="0" w:space="0" w:color="auto"/>
                        <w:right w:val="none" w:sz="0" w:space="0" w:color="auto"/>
                      </w:divBdr>
                      <w:divsChild>
                        <w:div w:id="10203494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19492524">
          <w:marLeft w:val="0"/>
          <w:marRight w:val="0"/>
          <w:marTop w:val="0"/>
          <w:marBottom w:val="0"/>
          <w:divBdr>
            <w:top w:val="none" w:sz="0" w:space="0" w:color="auto"/>
            <w:left w:val="none" w:sz="0" w:space="0" w:color="auto"/>
            <w:bottom w:val="none" w:sz="0" w:space="0" w:color="auto"/>
            <w:right w:val="none" w:sz="0" w:space="0" w:color="auto"/>
          </w:divBdr>
          <w:divsChild>
            <w:div w:id="16708681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55722023">
      <w:bodyDiv w:val="1"/>
      <w:marLeft w:val="0"/>
      <w:marRight w:val="0"/>
      <w:marTop w:val="0"/>
      <w:marBottom w:val="0"/>
      <w:divBdr>
        <w:top w:val="none" w:sz="0" w:space="0" w:color="auto"/>
        <w:left w:val="none" w:sz="0" w:space="0" w:color="auto"/>
        <w:bottom w:val="none" w:sz="0" w:space="0" w:color="auto"/>
        <w:right w:val="none" w:sz="0" w:space="0" w:color="auto"/>
      </w:divBdr>
    </w:div>
    <w:div w:id="957220594">
      <w:bodyDiv w:val="1"/>
      <w:marLeft w:val="0"/>
      <w:marRight w:val="0"/>
      <w:marTop w:val="0"/>
      <w:marBottom w:val="0"/>
      <w:divBdr>
        <w:top w:val="none" w:sz="0" w:space="0" w:color="auto"/>
        <w:left w:val="none" w:sz="0" w:space="0" w:color="auto"/>
        <w:bottom w:val="none" w:sz="0" w:space="0" w:color="auto"/>
        <w:right w:val="none" w:sz="0" w:space="0" w:color="auto"/>
      </w:divBdr>
    </w:div>
    <w:div w:id="1006442649">
      <w:bodyDiv w:val="1"/>
      <w:marLeft w:val="0"/>
      <w:marRight w:val="0"/>
      <w:marTop w:val="0"/>
      <w:marBottom w:val="0"/>
      <w:divBdr>
        <w:top w:val="none" w:sz="0" w:space="0" w:color="auto"/>
        <w:left w:val="none" w:sz="0" w:space="0" w:color="auto"/>
        <w:bottom w:val="none" w:sz="0" w:space="0" w:color="auto"/>
        <w:right w:val="none" w:sz="0" w:space="0" w:color="auto"/>
      </w:divBdr>
    </w:div>
    <w:div w:id="1052314179">
      <w:bodyDiv w:val="1"/>
      <w:marLeft w:val="0"/>
      <w:marRight w:val="0"/>
      <w:marTop w:val="0"/>
      <w:marBottom w:val="0"/>
      <w:divBdr>
        <w:top w:val="none" w:sz="0" w:space="0" w:color="auto"/>
        <w:left w:val="none" w:sz="0" w:space="0" w:color="auto"/>
        <w:bottom w:val="none" w:sz="0" w:space="0" w:color="auto"/>
        <w:right w:val="none" w:sz="0" w:space="0" w:color="auto"/>
      </w:divBdr>
    </w:div>
    <w:div w:id="1106999223">
      <w:bodyDiv w:val="1"/>
      <w:marLeft w:val="0"/>
      <w:marRight w:val="0"/>
      <w:marTop w:val="0"/>
      <w:marBottom w:val="0"/>
      <w:divBdr>
        <w:top w:val="none" w:sz="0" w:space="0" w:color="auto"/>
        <w:left w:val="none" w:sz="0" w:space="0" w:color="auto"/>
        <w:bottom w:val="none" w:sz="0" w:space="0" w:color="auto"/>
        <w:right w:val="none" w:sz="0" w:space="0" w:color="auto"/>
      </w:divBdr>
    </w:div>
    <w:div w:id="1114404634">
      <w:bodyDiv w:val="1"/>
      <w:marLeft w:val="0"/>
      <w:marRight w:val="0"/>
      <w:marTop w:val="0"/>
      <w:marBottom w:val="0"/>
      <w:divBdr>
        <w:top w:val="none" w:sz="0" w:space="0" w:color="auto"/>
        <w:left w:val="none" w:sz="0" w:space="0" w:color="auto"/>
        <w:bottom w:val="none" w:sz="0" w:space="0" w:color="auto"/>
        <w:right w:val="none" w:sz="0" w:space="0" w:color="auto"/>
      </w:divBdr>
    </w:div>
    <w:div w:id="1128477908">
      <w:bodyDiv w:val="1"/>
      <w:marLeft w:val="0"/>
      <w:marRight w:val="0"/>
      <w:marTop w:val="0"/>
      <w:marBottom w:val="0"/>
      <w:divBdr>
        <w:top w:val="none" w:sz="0" w:space="0" w:color="auto"/>
        <w:left w:val="none" w:sz="0" w:space="0" w:color="auto"/>
        <w:bottom w:val="none" w:sz="0" w:space="0" w:color="auto"/>
        <w:right w:val="none" w:sz="0" w:space="0" w:color="auto"/>
      </w:divBdr>
    </w:div>
    <w:div w:id="1185287627">
      <w:bodyDiv w:val="1"/>
      <w:marLeft w:val="0"/>
      <w:marRight w:val="0"/>
      <w:marTop w:val="0"/>
      <w:marBottom w:val="0"/>
      <w:divBdr>
        <w:top w:val="none" w:sz="0" w:space="0" w:color="auto"/>
        <w:left w:val="none" w:sz="0" w:space="0" w:color="auto"/>
        <w:bottom w:val="none" w:sz="0" w:space="0" w:color="auto"/>
        <w:right w:val="none" w:sz="0" w:space="0" w:color="auto"/>
      </w:divBdr>
    </w:div>
    <w:div w:id="1307902835">
      <w:bodyDiv w:val="1"/>
      <w:marLeft w:val="0"/>
      <w:marRight w:val="0"/>
      <w:marTop w:val="0"/>
      <w:marBottom w:val="0"/>
      <w:divBdr>
        <w:top w:val="none" w:sz="0" w:space="0" w:color="auto"/>
        <w:left w:val="none" w:sz="0" w:space="0" w:color="auto"/>
        <w:bottom w:val="none" w:sz="0" w:space="0" w:color="auto"/>
        <w:right w:val="none" w:sz="0" w:space="0" w:color="auto"/>
      </w:divBdr>
    </w:div>
    <w:div w:id="1435589571">
      <w:bodyDiv w:val="1"/>
      <w:marLeft w:val="0"/>
      <w:marRight w:val="0"/>
      <w:marTop w:val="0"/>
      <w:marBottom w:val="0"/>
      <w:divBdr>
        <w:top w:val="none" w:sz="0" w:space="0" w:color="auto"/>
        <w:left w:val="none" w:sz="0" w:space="0" w:color="auto"/>
        <w:bottom w:val="none" w:sz="0" w:space="0" w:color="auto"/>
        <w:right w:val="none" w:sz="0" w:space="0" w:color="auto"/>
      </w:divBdr>
    </w:div>
    <w:div w:id="1437871276">
      <w:bodyDiv w:val="1"/>
      <w:marLeft w:val="0"/>
      <w:marRight w:val="0"/>
      <w:marTop w:val="0"/>
      <w:marBottom w:val="0"/>
      <w:divBdr>
        <w:top w:val="none" w:sz="0" w:space="0" w:color="auto"/>
        <w:left w:val="none" w:sz="0" w:space="0" w:color="auto"/>
        <w:bottom w:val="none" w:sz="0" w:space="0" w:color="auto"/>
        <w:right w:val="none" w:sz="0" w:space="0" w:color="auto"/>
      </w:divBdr>
    </w:div>
    <w:div w:id="1440178551">
      <w:bodyDiv w:val="1"/>
      <w:marLeft w:val="0"/>
      <w:marRight w:val="0"/>
      <w:marTop w:val="0"/>
      <w:marBottom w:val="0"/>
      <w:divBdr>
        <w:top w:val="none" w:sz="0" w:space="0" w:color="auto"/>
        <w:left w:val="none" w:sz="0" w:space="0" w:color="auto"/>
        <w:bottom w:val="none" w:sz="0" w:space="0" w:color="auto"/>
        <w:right w:val="none" w:sz="0" w:space="0" w:color="auto"/>
      </w:divBdr>
    </w:div>
    <w:div w:id="1449856721">
      <w:bodyDiv w:val="1"/>
      <w:marLeft w:val="0"/>
      <w:marRight w:val="0"/>
      <w:marTop w:val="0"/>
      <w:marBottom w:val="0"/>
      <w:divBdr>
        <w:top w:val="none" w:sz="0" w:space="0" w:color="auto"/>
        <w:left w:val="none" w:sz="0" w:space="0" w:color="auto"/>
        <w:bottom w:val="none" w:sz="0" w:space="0" w:color="auto"/>
        <w:right w:val="none" w:sz="0" w:space="0" w:color="auto"/>
      </w:divBdr>
    </w:div>
    <w:div w:id="1454516465">
      <w:bodyDiv w:val="1"/>
      <w:marLeft w:val="0"/>
      <w:marRight w:val="0"/>
      <w:marTop w:val="0"/>
      <w:marBottom w:val="0"/>
      <w:divBdr>
        <w:top w:val="none" w:sz="0" w:space="0" w:color="auto"/>
        <w:left w:val="none" w:sz="0" w:space="0" w:color="auto"/>
        <w:bottom w:val="none" w:sz="0" w:space="0" w:color="auto"/>
        <w:right w:val="none" w:sz="0" w:space="0" w:color="auto"/>
      </w:divBdr>
    </w:div>
    <w:div w:id="1459641525">
      <w:bodyDiv w:val="1"/>
      <w:marLeft w:val="0"/>
      <w:marRight w:val="0"/>
      <w:marTop w:val="0"/>
      <w:marBottom w:val="0"/>
      <w:divBdr>
        <w:top w:val="none" w:sz="0" w:space="0" w:color="auto"/>
        <w:left w:val="none" w:sz="0" w:space="0" w:color="auto"/>
        <w:bottom w:val="none" w:sz="0" w:space="0" w:color="auto"/>
        <w:right w:val="none" w:sz="0" w:space="0" w:color="auto"/>
      </w:divBdr>
    </w:div>
    <w:div w:id="1483935298">
      <w:bodyDiv w:val="1"/>
      <w:marLeft w:val="0"/>
      <w:marRight w:val="0"/>
      <w:marTop w:val="0"/>
      <w:marBottom w:val="0"/>
      <w:divBdr>
        <w:top w:val="none" w:sz="0" w:space="0" w:color="auto"/>
        <w:left w:val="none" w:sz="0" w:space="0" w:color="auto"/>
        <w:bottom w:val="none" w:sz="0" w:space="0" w:color="auto"/>
        <w:right w:val="none" w:sz="0" w:space="0" w:color="auto"/>
      </w:divBdr>
    </w:div>
    <w:div w:id="1496188895">
      <w:bodyDiv w:val="1"/>
      <w:marLeft w:val="0"/>
      <w:marRight w:val="0"/>
      <w:marTop w:val="0"/>
      <w:marBottom w:val="0"/>
      <w:divBdr>
        <w:top w:val="none" w:sz="0" w:space="0" w:color="auto"/>
        <w:left w:val="none" w:sz="0" w:space="0" w:color="auto"/>
        <w:bottom w:val="none" w:sz="0" w:space="0" w:color="auto"/>
        <w:right w:val="none" w:sz="0" w:space="0" w:color="auto"/>
      </w:divBdr>
      <w:divsChild>
        <w:div w:id="1388067466">
          <w:marLeft w:val="0"/>
          <w:marRight w:val="0"/>
          <w:marTop w:val="0"/>
          <w:marBottom w:val="0"/>
          <w:divBdr>
            <w:top w:val="none" w:sz="0" w:space="0" w:color="auto"/>
            <w:left w:val="none" w:sz="0" w:space="0" w:color="auto"/>
            <w:bottom w:val="none" w:sz="0" w:space="0" w:color="auto"/>
            <w:right w:val="none" w:sz="0" w:space="0" w:color="auto"/>
          </w:divBdr>
          <w:divsChild>
            <w:div w:id="142427670">
              <w:marLeft w:val="0"/>
              <w:marRight w:val="0"/>
              <w:marTop w:val="0"/>
              <w:marBottom w:val="300"/>
              <w:divBdr>
                <w:top w:val="none" w:sz="0" w:space="0" w:color="auto"/>
                <w:left w:val="none" w:sz="0" w:space="0" w:color="auto"/>
                <w:bottom w:val="none" w:sz="0" w:space="0" w:color="auto"/>
                <w:right w:val="none" w:sz="0" w:space="0" w:color="auto"/>
              </w:divBdr>
              <w:divsChild>
                <w:div w:id="1165128198">
                  <w:marLeft w:val="0"/>
                  <w:marRight w:val="0"/>
                  <w:marTop w:val="0"/>
                  <w:marBottom w:val="0"/>
                  <w:divBdr>
                    <w:top w:val="none" w:sz="0" w:space="0" w:color="auto"/>
                    <w:left w:val="none" w:sz="0" w:space="0" w:color="auto"/>
                    <w:bottom w:val="none" w:sz="0" w:space="0" w:color="auto"/>
                    <w:right w:val="none" w:sz="0" w:space="0" w:color="auto"/>
                  </w:divBdr>
                  <w:divsChild>
                    <w:div w:id="2068213419">
                      <w:marLeft w:val="0"/>
                      <w:marRight w:val="0"/>
                      <w:marTop w:val="0"/>
                      <w:marBottom w:val="300"/>
                      <w:divBdr>
                        <w:top w:val="none" w:sz="0" w:space="0" w:color="auto"/>
                        <w:left w:val="none" w:sz="0" w:space="0" w:color="auto"/>
                        <w:bottom w:val="none" w:sz="0" w:space="0" w:color="auto"/>
                        <w:right w:val="none" w:sz="0" w:space="0" w:color="auto"/>
                      </w:divBdr>
                      <w:divsChild>
                        <w:div w:id="1371301164">
                          <w:marLeft w:val="0"/>
                          <w:marRight w:val="0"/>
                          <w:marTop w:val="0"/>
                          <w:marBottom w:val="0"/>
                          <w:divBdr>
                            <w:top w:val="none" w:sz="0" w:space="0" w:color="auto"/>
                            <w:left w:val="none" w:sz="0" w:space="0" w:color="auto"/>
                            <w:bottom w:val="none" w:sz="0" w:space="0" w:color="auto"/>
                            <w:right w:val="none" w:sz="0" w:space="0" w:color="auto"/>
                          </w:divBdr>
                          <w:divsChild>
                            <w:div w:id="863789853">
                              <w:marLeft w:val="0"/>
                              <w:marRight w:val="0"/>
                              <w:marTop w:val="0"/>
                              <w:marBottom w:val="0"/>
                              <w:divBdr>
                                <w:top w:val="none" w:sz="0" w:space="0" w:color="auto"/>
                                <w:left w:val="none" w:sz="0" w:space="0" w:color="auto"/>
                                <w:bottom w:val="none" w:sz="0" w:space="0" w:color="auto"/>
                                <w:right w:val="none" w:sz="0" w:space="0" w:color="auto"/>
                              </w:divBdr>
                            </w:div>
                            <w:div w:id="18930731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512985523">
      <w:bodyDiv w:val="1"/>
      <w:marLeft w:val="0"/>
      <w:marRight w:val="0"/>
      <w:marTop w:val="0"/>
      <w:marBottom w:val="0"/>
      <w:divBdr>
        <w:top w:val="none" w:sz="0" w:space="0" w:color="auto"/>
        <w:left w:val="none" w:sz="0" w:space="0" w:color="auto"/>
        <w:bottom w:val="none" w:sz="0" w:space="0" w:color="auto"/>
        <w:right w:val="none" w:sz="0" w:space="0" w:color="auto"/>
      </w:divBdr>
    </w:div>
    <w:div w:id="1581477494">
      <w:bodyDiv w:val="1"/>
      <w:marLeft w:val="0"/>
      <w:marRight w:val="0"/>
      <w:marTop w:val="0"/>
      <w:marBottom w:val="0"/>
      <w:divBdr>
        <w:top w:val="none" w:sz="0" w:space="0" w:color="auto"/>
        <w:left w:val="none" w:sz="0" w:space="0" w:color="auto"/>
        <w:bottom w:val="none" w:sz="0" w:space="0" w:color="auto"/>
        <w:right w:val="none" w:sz="0" w:space="0" w:color="auto"/>
      </w:divBdr>
    </w:div>
    <w:div w:id="1651442579">
      <w:bodyDiv w:val="1"/>
      <w:marLeft w:val="0"/>
      <w:marRight w:val="0"/>
      <w:marTop w:val="0"/>
      <w:marBottom w:val="0"/>
      <w:divBdr>
        <w:top w:val="none" w:sz="0" w:space="0" w:color="auto"/>
        <w:left w:val="none" w:sz="0" w:space="0" w:color="auto"/>
        <w:bottom w:val="none" w:sz="0" w:space="0" w:color="auto"/>
        <w:right w:val="none" w:sz="0" w:space="0" w:color="auto"/>
      </w:divBdr>
      <w:divsChild>
        <w:div w:id="1198930504">
          <w:marLeft w:val="0"/>
          <w:marRight w:val="0"/>
          <w:marTop w:val="0"/>
          <w:marBottom w:val="0"/>
          <w:divBdr>
            <w:top w:val="none" w:sz="0" w:space="0" w:color="auto"/>
            <w:left w:val="none" w:sz="0" w:space="0" w:color="auto"/>
            <w:bottom w:val="none" w:sz="0" w:space="0" w:color="auto"/>
            <w:right w:val="none" w:sz="0" w:space="0" w:color="auto"/>
          </w:divBdr>
          <w:divsChild>
            <w:div w:id="282268852">
              <w:marLeft w:val="0"/>
              <w:marRight w:val="0"/>
              <w:marTop w:val="0"/>
              <w:marBottom w:val="0"/>
              <w:divBdr>
                <w:top w:val="none" w:sz="0" w:space="0" w:color="auto"/>
                <w:left w:val="none" w:sz="0" w:space="0" w:color="auto"/>
                <w:bottom w:val="none" w:sz="0" w:space="0" w:color="auto"/>
                <w:right w:val="none" w:sz="0" w:space="0" w:color="auto"/>
              </w:divBdr>
              <w:divsChild>
                <w:div w:id="1231765686">
                  <w:marLeft w:val="0"/>
                  <w:marRight w:val="0"/>
                  <w:marTop w:val="0"/>
                  <w:marBottom w:val="0"/>
                  <w:divBdr>
                    <w:top w:val="none" w:sz="0" w:space="0" w:color="auto"/>
                    <w:left w:val="none" w:sz="0" w:space="0" w:color="auto"/>
                    <w:bottom w:val="none" w:sz="0" w:space="0" w:color="auto"/>
                    <w:right w:val="none" w:sz="0" w:space="0" w:color="auto"/>
                  </w:divBdr>
                  <w:divsChild>
                    <w:div w:id="1082751360">
                      <w:marLeft w:val="0"/>
                      <w:marRight w:val="0"/>
                      <w:marTop w:val="0"/>
                      <w:marBottom w:val="0"/>
                      <w:divBdr>
                        <w:top w:val="none" w:sz="0" w:space="0" w:color="auto"/>
                        <w:left w:val="none" w:sz="0" w:space="0" w:color="auto"/>
                        <w:bottom w:val="none" w:sz="0" w:space="0" w:color="auto"/>
                        <w:right w:val="none" w:sz="0" w:space="0" w:color="auto"/>
                      </w:divBdr>
                      <w:divsChild>
                        <w:div w:id="10616333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89410460">
      <w:bodyDiv w:val="1"/>
      <w:marLeft w:val="0"/>
      <w:marRight w:val="0"/>
      <w:marTop w:val="0"/>
      <w:marBottom w:val="0"/>
      <w:divBdr>
        <w:top w:val="none" w:sz="0" w:space="0" w:color="auto"/>
        <w:left w:val="none" w:sz="0" w:space="0" w:color="auto"/>
        <w:bottom w:val="none" w:sz="0" w:space="0" w:color="auto"/>
        <w:right w:val="none" w:sz="0" w:space="0" w:color="auto"/>
      </w:divBdr>
      <w:divsChild>
        <w:div w:id="1431662032">
          <w:marLeft w:val="0"/>
          <w:marRight w:val="0"/>
          <w:marTop w:val="100"/>
          <w:marBottom w:val="100"/>
          <w:divBdr>
            <w:top w:val="single" w:sz="2" w:space="0" w:color="9E9E94"/>
            <w:left w:val="single" w:sz="6" w:space="0" w:color="9E9E94"/>
            <w:bottom w:val="single" w:sz="6" w:space="0" w:color="9E9E94"/>
            <w:right w:val="single" w:sz="6" w:space="0" w:color="9E9E94"/>
          </w:divBdr>
          <w:divsChild>
            <w:div w:id="525140033">
              <w:marLeft w:val="0"/>
              <w:marRight w:val="0"/>
              <w:marTop w:val="0"/>
              <w:marBottom w:val="300"/>
              <w:divBdr>
                <w:top w:val="none" w:sz="0" w:space="0" w:color="auto"/>
                <w:left w:val="none" w:sz="0" w:space="0" w:color="auto"/>
                <w:bottom w:val="none" w:sz="0" w:space="0" w:color="auto"/>
                <w:right w:val="none" w:sz="0" w:space="0" w:color="auto"/>
              </w:divBdr>
              <w:divsChild>
                <w:div w:id="1268974253">
                  <w:marLeft w:val="3030"/>
                  <w:marRight w:val="0"/>
                  <w:marTop w:val="0"/>
                  <w:marBottom w:val="300"/>
                  <w:divBdr>
                    <w:top w:val="none" w:sz="0" w:space="0" w:color="auto"/>
                    <w:left w:val="none" w:sz="0" w:space="0" w:color="auto"/>
                    <w:bottom w:val="none" w:sz="0" w:space="0" w:color="auto"/>
                    <w:right w:val="none" w:sz="0" w:space="0" w:color="auto"/>
                  </w:divBdr>
                  <w:divsChild>
                    <w:div w:id="833104390">
                      <w:marLeft w:val="0"/>
                      <w:marRight w:val="0"/>
                      <w:marTop w:val="0"/>
                      <w:marBottom w:val="0"/>
                      <w:divBdr>
                        <w:top w:val="none" w:sz="0" w:space="0" w:color="auto"/>
                        <w:left w:val="none" w:sz="0" w:space="0" w:color="auto"/>
                        <w:bottom w:val="none" w:sz="0" w:space="0" w:color="auto"/>
                        <w:right w:val="none" w:sz="0" w:space="0" w:color="auto"/>
                      </w:divBdr>
                      <w:divsChild>
                        <w:div w:id="19902802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98500438">
      <w:bodyDiv w:val="1"/>
      <w:marLeft w:val="0"/>
      <w:marRight w:val="0"/>
      <w:marTop w:val="0"/>
      <w:marBottom w:val="0"/>
      <w:divBdr>
        <w:top w:val="none" w:sz="0" w:space="0" w:color="auto"/>
        <w:left w:val="none" w:sz="0" w:space="0" w:color="auto"/>
        <w:bottom w:val="none" w:sz="0" w:space="0" w:color="auto"/>
        <w:right w:val="none" w:sz="0" w:space="0" w:color="auto"/>
      </w:divBdr>
    </w:div>
    <w:div w:id="1936475095">
      <w:bodyDiv w:val="1"/>
      <w:marLeft w:val="0"/>
      <w:marRight w:val="0"/>
      <w:marTop w:val="0"/>
      <w:marBottom w:val="0"/>
      <w:divBdr>
        <w:top w:val="none" w:sz="0" w:space="0" w:color="auto"/>
        <w:left w:val="none" w:sz="0" w:space="0" w:color="auto"/>
        <w:bottom w:val="none" w:sz="0" w:space="0" w:color="auto"/>
        <w:right w:val="none" w:sz="0" w:space="0" w:color="auto"/>
      </w:divBdr>
    </w:div>
    <w:div w:id="1984504609">
      <w:bodyDiv w:val="1"/>
      <w:marLeft w:val="0"/>
      <w:marRight w:val="0"/>
      <w:marTop w:val="0"/>
      <w:marBottom w:val="0"/>
      <w:divBdr>
        <w:top w:val="none" w:sz="0" w:space="0" w:color="auto"/>
        <w:left w:val="none" w:sz="0" w:space="0" w:color="auto"/>
        <w:bottom w:val="none" w:sz="0" w:space="0" w:color="auto"/>
        <w:right w:val="none" w:sz="0" w:space="0" w:color="auto"/>
      </w:divBdr>
      <w:divsChild>
        <w:div w:id="1979410813">
          <w:marLeft w:val="0"/>
          <w:marRight w:val="0"/>
          <w:marTop w:val="0"/>
          <w:marBottom w:val="0"/>
          <w:divBdr>
            <w:top w:val="none" w:sz="0" w:space="0" w:color="auto"/>
            <w:left w:val="none" w:sz="0" w:space="0" w:color="auto"/>
            <w:bottom w:val="none" w:sz="0" w:space="0" w:color="auto"/>
            <w:right w:val="none" w:sz="0" w:space="0" w:color="auto"/>
          </w:divBdr>
          <w:divsChild>
            <w:div w:id="560872465">
              <w:marLeft w:val="0"/>
              <w:marRight w:val="0"/>
              <w:marTop w:val="0"/>
              <w:marBottom w:val="0"/>
              <w:divBdr>
                <w:top w:val="none" w:sz="0" w:space="0" w:color="auto"/>
                <w:left w:val="none" w:sz="0" w:space="0" w:color="auto"/>
                <w:bottom w:val="none" w:sz="0" w:space="0" w:color="auto"/>
                <w:right w:val="none" w:sz="0" w:space="0" w:color="auto"/>
              </w:divBdr>
              <w:divsChild>
                <w:div w:id="1168519539">
                  <w:marLeft w:val="0"/>
                  <w:marRight w:val="0"/>
                  <w:marTop w:val="0"/>
                  <w:marBottom w:val="0"/>
                  <w:divBdr>
                    <w:top w:val="none" w:sz="0" w:space="0" w:color="auto"/>
                    <w:left w:val="none" w:sz="0" w:space="0" w:color="auto"/>
                    <w:bottom w:val="none" w:sz="0" w:space="0" w:color="auto"/>
                    <w:right w:val="none" w:sz="0" w:space="0" w:color="auto"/>
                  </w:divBdr>
                  <w:divsChild>
                    <w:div w:id="2058116851">
                      <w:marLeft w:val="0"/>
                      <w:marRight w:val="0"/>
                      <w:marTop w:val="0"/>
                      <w:marBottom w:val="0"/>
                      <w:divBdr>
                        <w:top w:val="none" w:sz="0" w:space="0" w:color="auto"/>
                        <w:left w:val="none" w:sz="0" w:space="0" w:color="auto"/>
                        <w:bottom w:val="none" w:sz="0" w:space="0" w:color="auto"/>
                        <w:right w:val="none" w:sz="0" w:space="0" w:color="auto"/>
                      </w:divBdr>
                      <w:divsChild>
                        <w:div w:id="1493255700">
                          <w:marLeft w:val="0"/>
                          <w:marRight w:val="0"/>
                          <w:marTop w:val="0"/>
                          <w:marBottom w:val="0"/>
                          <w:divBdr>
                            <w:top w:val="none" w:sz="0" w:space="0" w:color="auto"/>
                            <w:left w:val="none" w:sz="0" w:space="0" w:color="auto"/>
                            <w:bottom w:val="none" w:sz="0" w:space="0" w:color="auto"/>
                            <w:right w:val="none" w:sz="0" w:space="0" w:color="auto"/>
                          </w:divBdr>
                          <w:divsChild>
                            <w:div w:id="6969287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014716905">
      <w:bodyDiv w:val="1"/>
      <w:marLeft w:val="0"/>
      <w:marRight w:val="0"/>
      <w:marTop w:val="0"/>
      <w:marBottom w:val="0"/>
      <w:divBdr>
        <w:top w:val="none" w:sz="0" w:space="0" w:color="auto"/>
        <w:left w:val="none" w:sz="0" w:space="0" w:color="auto"/>
        <w:bottom w:val="none" w:sz="0" w:space="0" w:color="auto"/>
        <w:right w:val="none" w:sz="0" w:space="0" w:color="auto"/>
      </w:divBdr>
    </w:div>
    <w:div w:id="2065332045">
      <w:bodyDiv w:val="1"/>
      <w:marLeft w:val="0"/>
      <w:marRight w:val="0"/>
      <w:marTop w:val="0"/>
      <w:marBottom w:val="0"/>
      <w:divBdr>
        <w:top w:val="none" w:sz="0" w:space="0" w:color="auto"/>
        <w:left w:val="none" w:sz="0" w:space="0" w:color="auto"/>
        <w:bottom w:val="none" w:sz="0" w:space="0" w:color="auto"/>
        <w:right w:val="none" w:sz="0" w:space="0" w:color="auto"/>
      </w:divBdr>
      <w:divsChild>
        <w:div w:id="11303310">
          <w:marLeft w:val="0"/>
          <w:marRight w:val="0"/>
          <w:marTop w:val="0"/>
          <w:marBottom w:val="0"/>
          <w:divBdr>
            <w:top w:val="none" w:sz="0" w:space="0" w:color="auto"/>
            <w:left w:val="none" w:sz="0" w:space="0" w:color="auto"/>
            <w:bottom w:val="none" w:sz="0" w:space="0" w:color="auto"/>
            <w:right w:val="none" w:sz="0" w:space="0" w:color="auto"/>
          </w:divBdr>
          <w:divsChild>
            <w:div w:id="1255089708">
              <w:marLeft w:val="0"/>
              <w:marRight w:val="0"/>
              <w:marTop w:val="0"/>
              <w:marBottom w:val="0"/>
              <w:divBdr>
                <w:top w:val="none" w:sz="0" w:space="0" w:color="auto"/>
                <w:left w:val="none" w:sz="0" w:space="0" w:color="auto"/>
                <w:bottom w:val="none" w:sz="0" w:space="0" w:color="auto"/>
                <w:right w:val="none" w:sz="0" w:space="0" w:color="auto"/>
              </w:divBdr>
              <w:divsChild>
                <w:div w:id="958996404">
                  <w:marLeft w:val="0"/>
                  <w:marRight w:val="0"/>
                  <w:marTop w:val="0"/>
                  <w:marBottom w:val="0"/>
                  <w:divBdr>
                    <w:top w:val="none" w:sz="0" w:space="0" w:color="auto"/>
                    <w:left w:val="none" w:sz="0" w:space="0" w:color="auto"/>
                    <w:bottom w:val="none" w:sz="0" w:space="0" w:color="auto"/>
                    <w:right w:val="none" w:sz="0" w:space="0" w:color="auto"/>
                  </w:divBdr>
                  <w:divsChild>
                    <w:div w:id="627471640">
                      <w:marLeft w:val="0"/>
                      <w:marRight w:val="0"/>
                      <w:marTop w:val="0"/>
                      <w:marBottom w:val="0"/>
                      <w:divBdr>
                        <w:top w:val="none" w:sz="0" w:space="0" w:color="auto"/>
                        <w:left w:val="none" w:sz="0" w:space="0" w:color="auto"/>
                        <w:bottom w:val="none" w:sz="0" w:space="0" w:color="auto"/>
                        <w:right w:val="none" w:sz="0" w:space="0" w:color="auto"/>
                      </w:divBdr>
                      <w:divsChild>
                        <w:div w:id="456266896">
                          <w:marLeft w:val="0"/>
                          <w:marRight w:val="0"/>
                          <w:marTop w:val="0"/>
                          <w:marBottom w:val="0"/>
                          <w:divBdr>
                            <w:top w:val="none" w:sz="0" w:space="0" w:color="auto"/>
                            <w:left w:val="none" w:sz="0" w:space="0" w:color="auto"/>
                            <w:bottom w:val="none" w:sz="0" w:space="0" w:color="auto"/>
                            <w:right w:val="none" w:sz="0" w:space="0" w:color="auto"/>
                          </w:divBdr>
                        </w:div>
                        <w:div w:id="14848099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76197121">
      <w:bodyDiv w:val="1"/>
      <w:marLeft w:val="0"/>
      <w:marRight w:val="0"/>
      <w:marTop w:val="0"/>
      <w:marBottom w:val="0"/>
      <w:divBdr>
        <w:top w:val="none" w:sz="0" w:space="0" w:color="auto"/>
        <w:left w:val="none" w:sz="0" w:space="0" w:color="auto"/>
        <w:bottom w:val="none" w:sz="0" w:space="0" w:color="auto"/>
        <w:right w:val="none" w:sz="0" w:space="0" w:color="auto"/>
      </w:divBdr>
    </w:div>
    <w:div w:id="210056135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jpeg"/><Relationship Id="rId18" Type="http://schemas.openxmlformats.org/officeDocument/2006/relationships/hyperlink" Target="mailto:sandra.jansen@volvo.com" TargetMode="External"/><Relationship Id="rId3" Type="http://schemas.openxmlformats.org/officeDocument/2006/relationships/customXml" Target="../customXml/item3.xml"/><Relationship Id="rId21" Type="http://schemas.openxmlformats.org/officeDocument/2006/relationships/header" Target="header2.xml"/><Relationship Id="rId7" Type="http://schemas.openxmlformats.org/officeDocument/2006/relationships/settings" Target="settings.xml"/><Relationship Id="rId12" Type="http://schemas.openxmlformats.org/officeDocument/2006/relationships/image" Target="media/image2.jpeg"/><Relationship Id="rId17" Type="http://schemas.openxmlformats.org/officeDocument/2006/relationships/hyperlink" Target="http://www.volvoce.com/press" TargetMode="External"/><Relationship Id="rId2" Type="http://schemas.openxmlformats.org/officeDocument/2006/relationships/customXml" Target="../customXml/item2.xml"/><Relationship Id="rId16" Type="http://schemas.openxmlformats.org/officeDocument/2006/relationships/image" Target="media/image6.jpeg"/><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24"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image" Target="media/image5.jpeg"/><Relationship Id="rId23"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header" Target="header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jpeg"/><Relationship Id="rId22" Type="http://schemas.openxmlformats.org/officeDocument/2006/relationships/footer" Target="footer2.xml"/></Relationships>
</file>

<file path=word/_rels/header1.xml.rels><?xml version="1.0" encoding="UTF-8" standalone="yes"?>
<Relationships xmlns="http://schemas.openxmlformats.org/package/2006/relationships"><Relationship Id="rId1" Type="http://schemas.openxmlformats.org/officeDocument/2006/relationships/image" Target="media/image7.png"/></Relationships>
</file>

<file path=word/_rels/header2.xml.rels><?xml version="1.0" encoding="UTF-8" standalone="yes"?>
<Relationships xmlns="http://schemas.openxmlformats.org/package/2006/relationships"><Relationship Id="rId2" Type="http://schemas.openxmlformats.org/officeDocument/2006/relationships/image" Target="media/image3.png"/><Relationship Id="rId1" Type="http://schemas.openxmlformats.org/officeDocument/2006/relationships/image" Target="media/image8.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389FBABA6103804B8A48FC53D1B0D338" ma:contentTypeVersion="0" ma:contentTypeDescription="Create a new document." ma:contentTypeScope="" ma:versionID="e4432dcf9e1de019a5b6629a2cd8c73d">
  <xsd:schema xmlns:xsd="http://www.w3.org/2001/XMLSchema" xmlns:xs="http://www.w3.org/2001/XMLSchema" xmlns:p="http://schemas.microsoft.com/office/2006/metadata/properties" targetNamespace="http://schemas.microsoft.com/office/2006/metadata/properties" ma:root="true" ma:fieldsID="c64490b4aec6201516c3a874156f37b2">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CFD5BE2-C390-4284-98C4-373A81FDD1A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internal/obd"/>
    <ds:schemaRef ds:uri="http://schemas.microsoft.com/office/infopath/2007/PartnerControls"/>
  </ds:schemaRefs>
</ds:datastoreItem>
</file>

<file path=customXml/itemProps2.xml><?xml version="1.0" encoding="utf-8"?>
<ds:datastoreItem xmlns:ds="http://schemas.openxmlformats.org/officeDocument/2006/customXml" ds:itemID="{742CC042-DACD-44D1-8A04-6961E62BA8F7}">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63493074-3131-4DB5-B980-8DC5A83E1874}">
  <ds:schemaRefs>
    <ds:schemaRef ds:uri="http://schemas.microsoft.com/sharepoint/v3/contenttype/forms"/>
  </ds:schemaRefs>
</ds:datastoreItem>
</file>

<file path=customXml/itemProps4.xml><?xml version="1.0" encoding="utf-8"?>
<ds:datastoreItem xmlns:ds="http://schemas.openxmlformats.org/officeDocument/2006/customXml" ds:itemID="{D84CD965-191F-4943-A68B-7183FB7F0B5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7</Pages>
  <Words>953</Words>
  <Characters>6011</Characters>
  <Application>Microsoft Office Word</Application>
  <DocSecurity>0</DocSecurity>
  <Lines>50</Lines>
  <Paragraphs>13</Paragraphs>
  <ScaleCrop>false</ScaleCrop>
  <HeadingPairs>
    <vt:vector size="6" baseType="variant">
      <vt:variant>
        <vt:lpstr>Title</vt:lpstr>
      </vt:variant>
      <vt:variant>
        <vt:i4>1</vt:i4>
      </vt:variant>
      <vt:variant>
        <vt:lpstr>Titel</vt:lpstr>
      </vt:variant>
      <vt:variant>
        <vt:i4>1</vt:i4>
      </vt:variant>
      <vt:variant>
        <vt:lpstr>Titre</vt:lpstr>
      </vt:variant>
      <vt:variant>
        <vt:i4>1</vt:i4>
      </vt:variant>
    </vt:vector>
  </HeadingPairs>
  <TitlesOfParts>
    <vt:vector size="3" baseType="lpstr">
      <vt:lpstr>VCE Press release</vt:lpstr>
      <vt:lpstr>VCE Press release</vt:lpstr>
      <vt:lpstr>VCE Press release</vt:lpstr>
    </vt:vector>
  </TitlesOfParts>
  <Company>Volvo Construction Equipment</Company>
  <LinksUpToDate>false</LinksUpToDate>
  <CharactersWithSpaces>6951</CharactersWithSpaces>
  <SharedDoc>false</SharedDoc>
  <HLinks>
    <vt:vector size="6" baseType="variant">
      <vt:variant>
        <vt:i4>3276832</vt:i4>
      </vt:variant>
      <vt:variant>
        <vt:i4>0</vt:i4>
      </vt:variant>
      <vt:variant>
        <vt:i4>0</vt:i4>
      </vt:variant>
      <vt:variant>
        <vt:i4>5</vt:i4>
      </vt:variant>
      <vt:variant>
        <vt:lpwstr>https://images.volvoce.com/pincollection.jspx?collectionName=%7b09ac54dc-9d44-4ea4-b027-2aef0a332f39%7d</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VCE Press release</dc:title>
  <dc:subject/>
  <dc:creator>Picquet Eliabel</dc:creator>
  <cp:keywords/>
  <cp:lastModifiedBy>Jansen Sandra</cp:lastModifiedBy>
  <cp:revision>4</cp:revision>
  <cp:lastPrinted>2019-04-01T07:44:00Z</cp:lastPrinted>
  <dcterms:created xsi:type="dcterms:W3CDTF">2019-04-01T08:26:00Z</dcterms:created>
  <dcterms:modified xsi:type="dcterms:W3CDTF">2019-04-01T09:08:00Z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0x010100389FBABA6103804B8A48FC53D1B0D338</vt:lpwstr>
  </property>
</Properties>
</file>